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5" w:rsidRDefault="00887A75" w:rsidP="00887A7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литературе  в 5 классе </w:t>
      </w:r>
    </w:p>
    <w:p w:rsidR="00887A75" w:rsidRDefault="00887A75" w:rsidP="00887A75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составленной на основе</w:t>
      </w:r>
      <w:proofErr w:type="gramEnd"/>
    </w:p>
    <w:p w:rsidR="00887A75" w:rsidRDefault="00887A75" w:rsidP="007201CC">
      <w:pPr>
        <w:spacing w:before="20" w:after="2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103C">
        <w:rPr>
          <w:rFonts w:ascii="Times New Roman" w:hAnsi="Times New Roman"/>
          <w:b/>
          <w:i/>
          <w:sz w:val="28"/>
          <w:szCs w:val="28"/>
        </w:rPr>
        <w:t>программ общеобразовательных учреждений по литературе для 5-9 классов. ( Авторы</w:t>
      </w:r>
      <w:r w:rsidR="0016103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103C">
        <w:rPr>
          <w:rFonts w:ascii="Times New Roman" w:hAnsi="Times New Roman"/>
          <w:b/>
          <w:i/>
          <w:iCs/>
          <w:sz w:val="28"/>
          <w:szCs w:val="28"/>
        </w:rPr>
        <w:t xml:space="preserve">Р.Н. </w:t>
      </w:r>
      <w:proofErr w:type="spellStart"/>
      <w:r w:rsidRPr="0016103C">
        <w:rPr>
          <w:rFonts w:ascii="Times New Roman" w:hAnsi="Times New Roman"/>
          <w:b/>
          <w:i/>
          <w:iCs/>
          <w:sz w:val="28"/>
          <w:szCs w:val="28"/>
        </w:rPr>
        <w:t>Бунеева</w:t>
      </w:r>
      <w:proofErr w:type="spellEnd"/>
      <w:r w:rsidRPr="0016103C">
        <w:rPr>
          <w:rFonts w:ascii="Times New Roman" w:hAnsi="Times New Roman"/>
          <w:b/>
          <w:i/>
          <w:iCs/>
          <w:sz w:val="28"/>
          <w:szCs w:val="28"/>
        </w:rPr>
        <w:t xml:space="preserve">, Е.В. </w:t>
      </w:r>
      <w:proofErr w:type="spellStart"/>
      <w:r w:rsidRPr="0016103C">
        <w:rPr>
          <w:rFonts w:ascii="Times New Roman" w:hAnsi="Times New Roman"/>
          <w:b/>
          <w:i/>
          <w:iCs/>
          <w:sz w:val="28"/>
          <w:szCs w:val="28"/>
        </w:rPr>
        <w:t>Бунеевой</w:t>
      </w:r>
      <w:proofErr w:type="spellEnd"/>
      <w:r w:rsidRPr="0016103C">
        <w:rPr>
          <w:rFonts w:ascii="Times New Roman" w:hAnsi="Times New Roman"/>
          <w:b/>
          <w:i/>
          <w:iCs/>
          <w:sz w:val="28"/>
          <w:szCs w:val="28"/>
        </w:rPr>
        <w:t xml:space="preserve">, О.В. </w:t>
      </w:r>
      <w:proofErr w:type="spellStart"/>
      <w:r w:rsidRPr="0016103C">
        <w:rPr>
          <w:rFonts w:ascii="Times New Roman" w:hAnsi="Times New Roman"/>
          <w:b/>
          <w:i/>
          <w:iCs/>
          <w:sz w:val="28"/>
          <w:szCs w:val="28"/>
        </w:rPr>
        <w:t>Чиндиловой</w:t>
      </w:r>
      <w:proofErr w:type="spellEnd"/>
      <w:proofErr w:type="gramStart"/>
      <w:r w:rsidRPr="0016103C">
        <w:rPr>
          <w:rFonts w:ascii="Times New Roman" w:hAnsi="Times New Roman"/>
          <w:b/>
          <w:i/>
          <w:iCs/>
          <w:sz w:val="28"/>
          <w:szCs w:val="28"/>
        </w:rPr>
        <w:t>)</w:t>
      </w:r>
      <w:r w:rsidRPr="0016103C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16103C">
        <w:rPr>
          <w:rFonts w:ascii="Times New Roman" w:hAnsi="Times New Roman"/>
          <w:b/>
          <w:i/>
          <w:sz w:val="28"/>
          <w:szCs w:val="28"/>
        </w:rPr>
        <w:t xml:space="preserve"> соответствии с требованиями Федерального государственного образовательного стандарта основного общего образования.</w:t>
      </w:r>
    </w:p>
    <w:p w:rsidR="007201CC" w:rsidRPr="007201CC" w:rsidRDefault="007201CC" w:rsidP="007201CC">
      <w:pPr>
        <w:spacing w:before="20" w:after="20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E2" w:rsidRDefault="00887A75" w:rsidP="003F3978">
            <w:pPr>
              <w:spacing w:before="20" w:after="2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 «Школа 2100»</w:t>
            </w:r>
            <w:r w:rsidR="003F3978">
              <w:rPr>
                <w:rFonts w:ascii="Times New Roman" w:hAnsi="Times New Roman"/>
                <w:sz w:val="28"/>
                <w:szCs w:val="28"/>
              </w:rPr>
              <w:t>:</w:t>
            </w:r>
            <w:r w:rsidR="003F3978" w:rsidRPr="003F397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3F3978" w:rsidRPr="003F3978" w:rsidRDefault="00391EB7" w:rsidP="009D62A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="003F3978" w:rsidRPr="003F3978">
              <w:rPr>
                <w:rFonts w:ascii="Times New Roman" w:hAnsi="Times New Roman"/>
                <w:bCs/>
                <w:sz w:val="28"/>
                <w:szCs w:val="28"/>
              </w:rPr>
              <w:t>Бунеев</w:t>
            </w:r>
            <w:proofErr w:type="spellEnd"/>
            <w:r w:rsidR="003F3978" w:rsidRPr="003F3978">
              <w:rPr>
                <w:rFonts w:ascii="Times New Roman" w:hAnsi="Times New Roman"/>
                <w:bCs/>
                <w:sz w:val="28"/>
                <w:szCs w:val="28"/>
              </w:rPr>
              <w:t xml:space="preserve"> Р.Н., </w:t>
            </w:r>
            <w:proofErr w:type="spellStart"/>
            <w:r w:rsidR="003F3978" w:rsidRPr="003F3978">
              <w:rPr>
                <w:rFonts w:ascii="Times New Roman" w:hAnsi="Times New Roman"/>
                <w:bCs/>
                <w:sz w:val="28"/>
                <w:szCs w:val="28"/>
              </w:rPr>
              <w:t>Бунеева</w:t>
            </w:r>
            <w:proofErr w:type="spellEnd"/>
            <w:r w:rsidR="003F3978" w:rsidRPr="003F3978">
              <w:rPr>
                <w:rFonts w:ascii="Times New Roman" w:hAnsi="Times New Roman"/>
                <w:bCs/>
                <w:sz w:val="28"/>
                <w:szCs w:val="28"/>
              </w:rPr>
              <w:t xml:space="preserve"> Е.В. Литература. 5-й класс («Шаг за горизонт»). Учебник в 3-х книгах.  М.: </w:t>
            </w:r>
            <w:proofErr w:type="spellStart"/>
            <w:r w:rsidR="003F3978" w:rsidRPr="003F3978">
              <w:rPr>
                <w:rFonts w:ascii="Times New Roman" w:hAnsi="Times New Roman"/>
                <w:bCs/>
                <w:sz w:val="28"/>
                <w:szCs w:val="28"/>
              </w:rPr>
              <w:t>Баласс</w:t>
            </w:r>
            <w:proofErr w:type="spellEnd"/>
            <w:r w:rsidR="003F3978" w:rsidRPr="003F3978">
              <w:rPr>
                <w:rFonts w:ascii="Times New Roman" w:hAnsi="Times New Roman"/>
                <w:bCs/>
                <w:sz w:val="28"/>
                <w:szCs w:val="28"/>
              </w:rPr>
              <w:t>, 2012 г.</w:t>
            </w:r>
          </w:p>
          <w:p w:rsidR="003F3978" w:rsidRPr="003F3978" w:rsidRDefault="00391EB7" w:rsidP="009D62A6">
            <w:pPr>
              <w:spacing w:before="20" w:after="2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  <w:r w:rsidR="003F3978" w:rsidRPr="003F3978">
              <w:rPr>
                <w:rFonts w:ascii="Times New Roman" w:hAnsi="Times New Roman"/>
                <w:iCs/>
                <w:sz w:val="28"/>
                <w:szCs w:val="28"/>
              </w:rPr>
              <w:t xml:space="preserve">Бунеев Р.Н., </w:t>
            </w:r>
            <w:proofErr w:type="spellStart"/>
            <w:r w:rsidR="003F3978" w:rsidRPr="003F3978">
              <w:rPr>
                <w:rFonts w:ascii="Times New Roman" w:hAnsi="Times New Roman"/>
                <w:iCs/>
                <w:sz w:val="28"/>
                <w:szCs w:val="28"/>
              </w:rPr>
              <w:t>Бунеева</w:t>
            </w:r>
            <w:proofErr w:type="spellEnd"/>
            <w:r w:rsidR="003F3978" w:rsidRPr="003F3978">
              <w:rPr>
                <w:rFonts w:ascii="Times New Roman" w:hAnsi="Times New Roman"/>
                <w:iCs/>
                <w:sz w:val="28"/>
                <w:szCs w:val="28"/>
              </w:rPr>
              <w:t xml:space="preserve"> Е.В., </w:t>
            </w:r>
            <w:proofErr w:type="spellStart"/>
            <w:r w:rsidR="003F3978" w:rsidRPr="003F3978">
              <w:rPr>
                <w:rFonts w:ascii="Times New Roman" w:hAnsi="Times New Roman"/>
                <w:iCs/>
                <w:sz w:val="28"/>
                <w:szCs w:val="28"/>
              </w:rPr>
              <w:t>Чиндилова</w:t>
            </w:r>
            <w:proofErr w:type="spellEnd"/>
            <w:r w:rsidR="003F3978" w:rsidRPr="003F3978">
              <w:rPr>
                <w:rFonts w:ascii="Times New Roman" w:hAnsi="Times New Roman"/>
                <w:iCs/>
                <w:sz w:val="28"/>
                <w:szCs w:val="28"/>
              </w:rPr>
              <w:t xml:space="preserve"> О.В. Тетрадь по литературе, 5 класс, М., «</w:t>
            </w:r>
            <w:proofErr w:type="spellStart"/>
            <w:r w:rsidR="003F3978" w:rsidRPr="003F3978">
              <w:rPr>
                <w:rFonts w:ascii="Times New Roman" w:hAnsi="Times New Roman"/>
                <w:iCs/>
                <w:sz w:val="28"/>
                <w:szCs w:val="28"/>
              </w:rPr>
              <w:t>Баласс</w:t>
            </w:r>
            <w:proofErr w:type="spellEnd"/>
            <w:r w:rsidR="003F3978" w:rsidRPr="003F3978">
              <w:rPr>
                <w:rFonts w:ascii="Times New Roman" w:hAnsi="Times New Roman"/>
                <w:iCs/>
                <w:sz w:val="28"/>
                <w:szCs w:val="28"/>
              </w:rPr>
              <w:t>», 2012 г.,</w:t>
            </w:r>
          </w:p>
          <w:p w:rsidR="002679E2" w:rsidRPr="002679E2" w:rsidRDefault="00391EB7" w:rsidP="009D62A6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="002679E2" w:rsidRPr="002679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Барова, Е.С.</w:t>
            </w:r>
            <w:r w:rsidR="002679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79E2" w:rsidRPr="002679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Уроки литературы в 5-м классе по учебнику «Шаг за горизонт».</w:t>
            </w:r>
            <w:r w:rsidR="002679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79E2" w:rsidRPr="002679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Методические рекомендации для учителя</w:t>
            </w:r>
            <w:r w:rsidR="002679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М., </w:t>
            </w:r>
            <w:proofErr w:type="spellStart"/>
            <w:r w:rsidR="002679E2" w:rsidRPr="002679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Баласс</w:t>
            </w:r>
            <w:proofErr w:type="spellEnd"/>
            <w:r w:rsidR="002679E2" w:rsidRPr="002679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2012</w:t>
            </w:r>
            <w:r w:rsidR="002679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2679E2" w:rsidRPr="002679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F3978" w:rsidRPr="002679E2" w:rsidRDefault="003F3978" w:rsidP="002679E2">
            <w:pPr>
              <w:spacing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 w:rsidP="00887A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E31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Алексушина Анна Константиновна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75" w:rsidRPr="00887A75" w:rsidRDefault="00887A75" w:rsidP="00887A75">
            <w:pPr>
              <w:spacing w:before="20" w:after="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t>Воспитание грамотного компетентного читателя, человека, имеющего стойкую привычку к чтению и потребность в нём как средстве познания мира и самого себя, человека с высоким уровнем языковой культуры, культуры чувств и мышления и  способствует решению следующих задач изучения  литературы на ступени основного общего образования:</w:t>
            </w:r>
          </w:p>
          <w:p w:rsidR="00887A75" w:rsidRPr="00887A75" w:rsidRDefault="00887A75" w:rsidP="009D62A6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t>1. Поддерживать интерес к чтению, сложившийся в начальной школе, формировать духовную и интеллектуальную потребность читать.</w:t>
            </w:r>
          </w:p>
          <w:p w:rsidR="00887A75" w:rsidRPr="00887A75" w:rsidRDefault="00887A75" w:rsidP="009D62A6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t>2. Обеспечивать общее и литературное развитие школьника, глубокое понимание художественных произведений различного уровня сложности.</w:t>
            </w:r>
          </w:p>
          <w:p w:rsidR="00887A75" w:rsidRPr="00887A75" w:rsidRDefault="00887A75" w:rsidP="009D62A6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t>3. Сохранять и обогащать опыт разнообразных читательских переживаний, развивать эмоциональную культуру читателя-школьника.</w:t>
            </w:r>
          </w:p>
          <w:p w:rsidR="00887A75" w:rsidRPr="00887A75" w:rsidRDefault="00887A75" w:rsidP="009D62A6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t>4. Обеспечивать  осмысление литературы как словесного вида искусства, учить приобретать и систематизировать знания о литературе, писателях, их произведениях.</w:t>
            </w:r>
          </w:p>
          <w:p w:rsidR="00887A75" w:rsidRPr="00887A75" w:rsidRDefault="00887A75" w:rsidP="009D62A6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t xml:space="preserve">5. Обеспечивать освоение основных эстетических и теоретико-литературных понятий как условий </w:t>
            </w: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полноценного восприятия, интерпретации художественного текста.</w:t>
            </w:r>
          </w:p>
          <w:p w:rsidR="00887A75" w:rsidRPr="00887A75" w:rsidRDefault="00887A75" w:rsidP="009D62A6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t>6. Развивать эстетический вкус учащихся как основу читательской самостоятельной деятельности, как ориентир нравственного выбора.</w:t>
            </w:r>
          </w:p>
          <w:p w:rsidR="00887A75" w:rsidRPr="00887A75" w:rsidRDefault="00887A75" w:rsidP="009D62A6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      </w:r>
          </w:p>
          <w:p w:rsidR="00887A75" w:rsidRPr="00887A75" w:rsidRDefault="00887A75" w:rsidP="009D62A6">
            <w:pPr>
              <w:spacing w:before="20" w:after="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bCs/>
                <w:sz w:val="28"/>
                <w:szCs w:val="28"/>
              </w:rPr>
              <w:t>8. Развивать чувство языка, умения и навыки связной речи, речевую культуру.</w:t>
            </w:r>
          </w:p>
          <w:p w:rsidR="00887A75" w:rsidRDefault="00887A75" w:rsidP="00887A75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887A75" w:rsidRDefault="00887A75" w:rsidP="009D62A6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887A75">
              <w:rPr>
                <w:rFonts w:ascii="Times New Roman" w:hAnsi="Times New Roman"/>
                <w:sz w:val="28"/>
                <w:szCs w:val="28"/>
              </w:rPr>
              <w:t>«Введение». «Жизнь по законам чести». «Шифры и клады». «Экстремальные ситуации». «Как мы становимся взрослыми».</w:t>
            </w:r>
          </w:p>
          <w:p w:rsidR="00887A75" w:rsidRDefault="00887A75" w:rsidP="009D62A6">
            <w:pPr>
              <w:spacing w:before="20" w:after="20"/>
              <w:rPr>
                <w:rFonts w:ascii="Times New Roman" w:hAnsi="Times New Roman"/>
                <w:iCs/>
                <w:sz w:val="28"/>
                <w:szCs w:val="28"/>
              </w:rPr>
            </w:pPr>
            <w:r w:rsidRPr="00887A75">
              <w:rPr>
                <w:rFonts w:ascii="Times New Roman" w:hAnsi="Times New Roman"/>
                <w:sz w:val="28"/>
                <w:szCs w:val="28"/>
              </w:rPr>
              <w:t>«Правда истории и вымысел». «Романтика неизведанного». «Мир, «затерянный» в нас». «Научная и «ненаучная» фантастика». «Сказка и фантастика». «В лабиринте событий». «Я и другие». «Мы не можем без них или они без нас?..». «Обобщение».</w:t>
            </w:r>
          </w:p>
        </w:tc>
      </w:tr>
    </w:tbl>
    <w:p w:rsidR="00955A25" w:rsidRDefault="00955A25"/>
    <w:sectPr w:rsidR="009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E63"/>
    <w:multiLevelType w:val="multilevel"/>
    <w:tmpl w:val="22B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55492"/>
    <w:multiLevelType w:val="multilevel"/>
    <w:tmpl w:val="345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E0E3F"/>
    <w:multiLevelType w:val="multilevel"/>
    <w:tmpl w:val="9442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95797"/>
    <w:multiLevelType w:val="multilevel"/>
    <w:tmpl w:val="05C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92659"/>
    <w:multiLevelType w:val="multilevel"/>
    <w:tmpl w:val="C44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75"/>
    <w:rsid w:val="0016103C"/>
    <w:rsid w:val="002679E2"/>
    <w:rsid w:val="00391EB7"/>
    <w:rsid w:val="003F3978"/>
    <w:rsid w:val="007201CC"/>
    <w:rsid w:val="00887A75"/>
    <w:rsid w:val="00955A25"/>
    <w:rsid w:val="009D62A6"/>
    <w:rsid w:val="00E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2016-02-29T15:42:00Z</dcterms:created>
  <dcterms:modified xsi:type="dcterms:W3CDTF">2016-02-29T15:42:00Z</dcterms:modified>
</cp:coreProperties>
</file>