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53" w:rsidRPr="00C07342" w:rsidRDefault="000C2553" w:rsidP="000C2553">
      <w:pPr>
        <w:spacing w:line="360" w:lineRule="auto"/>
        <w:jc w:val="both"/>
        <w:rPr>
          <w:sz w:val="26"/>
          <w:szCs w:val="26"/>
        </w:rPr>
      </w:pPr>
      <w:r w:rsidRPr="00C07342">
        <w:rPr>
          <w:b/>
          <w:sz w:val="26"/>
          <w:szCs w:val="26"/>
        </w:rPr>
        <w:t xml:space="preserve">Аннотация к рабочей программе </w:t>
      </w:r>
      <w:r w:rsidRPr="00C07342">
        <w:rPr>
          <w:sz w:val="26"/>
          <w:szCs w:val="26"/>
        </w:rPr>
        <w:t xml:space="preserve">по русскому языку, составленной на основе основной образовательной программы ФГОС НОО МОУ «СОШ </w:t>
      </w:r>
      <w:proofErr w:type="spellStart"/>
      <w:r w:rsidRPr="00C07342">
        <w:rPr>
          <w:sz w:val="26"/>
          <w:szCs w:val="26"/>
        </w:rPr>
        <w:t>с</w:t>
      </w:r>
      <w:proofErr w:type="gramStart"/>
      <w:r w:rsidRPr="00C07342">
        <w:rPr>
          <w:sz w:val="26"/>
          <w:szCs w:val="26"/>
        </w:rPr>
        <w:t>.Б</w:t>
      </w:r>
      <w:proofErr w:type="gramEnd"/>
      <w:r w:rsidRPr="00C07342">
        <w:rPr>
          <w:sz w:val="26"/>
          <w:szCs w:val="26"/>
        </w:rPr>
        <w:t>агаевка</w:t>
      </w:r>
      <w:proofErr w:type="spellEnd"/>
      <w:r w:rsidRPr="00C07342">
        <w:rPr>
          <w:sz w:val="26"/>
          <w:szCs w:val="26"/>
        </w:rPr>
        <w:t xml:space="preserve"> Саратовского района Саратовской области» и примерной авторской программы, разработанной коллективом ОС «Школа 2100» </w:t>
      </w:r>
      <w:proofErr w:type="spellStart"/>
      <w:r w:rsidRPr="00C07342">
        <w:rPr>
          <w:sz w:val="26"/>
          <w:szCs w:val="26"/>
        </w:rPr>
        <w:t>Р.Н.Бунеевым</w:t>
      </w:r>
      <w:proofErr w:type="spellEnd"/>
      <w:r w:rsidRPr="00C07342">
        <w:rPr>
          <w:sz w:val="26"/>
          <w:szCs w:val="26"/>
        </w:rPr>
        <w:t xml:space="preserve">, </w:t>
      </w:r>
      <w:proofErr w:type="spellStart"/>
      <w:r w:rsidRPr="00C07342">
        <w:rPr>
          <w:sz w:val="26"/>
          <w:szCs w:val="26"/>
        </w:rPr>
        <w:t>Е.В.Бунеевой</w:t>
      </w:r>
      <w:proofErr w:type="spellEnd"/>
      <w:r w:rsidRPr="00C07342">
        <w:rPr>
          <w:i/>
          <w:sz w:val="26"/>
          <w:szCs w:val="26"/>
        </w:rPr>
        <w:t xml:space="preserve">, </w:t>
      </w:r>
      <w:r w:rsidRPr="00C07342">
        <w:rPr>
          <w:sz w:val="26"/>
          <w:szCs w:val="26"/>
        </w:rPr>
        <w:t xml:space="preserve">О.В. Прониной, О.В. </w:t>
      </w:r>
      <w:proofErr w:type="spellStart"/>
      <w:r w:rsidRPr="00C07342">
        <w:rPr>
          <w:sz w:val="26"/>
          <w:szCs w:val="26"/>
        </w:rPr>
        <w:t>Чиндиловой</w:t>
      </w:r>
      <w:proofErr w:type="spellEnd"/>
      <w:r w:rsidRPr="00C07342">
        <w:rPr>
          <w:sz w:val="26"/>
          <w:szCs w:val="26"/>
        </w:rPr>
        <w:t xml:space="preserve"> в соответствии с требованиями Федерального государственного образовательного стандарта начального общего  образования.</w:t>
      </w:r>
    </w:p>
    <w:p w:rsidR="000C2553" w:rsidRPr="00B8021F" w:rsidRDefault="000C2553" w:rsidP="000C2553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3"/>
        <w:gridCol w:w="7458"/>
      </w:tblGrid>
      <w:tr w:rsidR="000C2553" w:rsidRPr="00B8021F" w:rsidTr="00A23759">
        <w:tc>
          <w:tcPr>
            <w:tcW w:w="2113" w:type="dxa"/>
          </w:tcPr>
          <w:p w:rsidR="000C2553" w:rsidRPr="00B8021F" w:rsidRDefault="000C2553" w:rsidP="00A23759">
            <w:pPr>
              <w:rPr>
                <w:b/>
                <w:sz w:val="28"/>
                <w:szCs w:val="28"/>
              </w:rPr>
            </w:pPr>
            <w:proofErr w:type="spellStart"/>
            <w:r w:rsidRPr="00B8021F">
              <w:rPr>
                <w:b/>
                <w:sz w:val="28"/>
                <w:szCs w:val="28"/>
              </w:rPr>
              <w:t>Название</w:t>
            </w:r>
            <w:proofErr w:type="spellEnd"/>
            <w:r w:rsidRPr="00B802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58" w:type="dxa"/>
          </w:tcPr>
          <w:p w:rsidR="000C2553" w:rsidRPr="00B8021F" w:rsidRDefault="000C2553" w:rsidP="00A2375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язык</w:t>
            </w:r>
            <w:proofErr w:type="spellEnd"/>
          </w:p>
        </w:tc>
      </w:tr>
      <w:tr w:rsidR="000C2553" w:rsidRPr="00B8021F" w:rsidTr="00A23759">
        <w:tc>
          <w:tcPr>
            <w:tcW w:w="2113" w:type="dxa"/>
          </w:tcPr>
          <w:p w:rsidR="000C2553" w:rsidRPr="00B8021F" w:rsidRDefault="000C2553" w:rsidP="00A23759">
            <w:pPr>
              <w:rPr>
                <w:b/>
                <w:sz w:val="28"/>
                <w:szCs w:val="28"/>
              </w:rPr>
            </w:pPr>
            <w:proofErr w:type="spellStart"/>
            <w:r w:rsidRPr="00B8021F">
              <w:rPr>
                <w:b/>
                <w:sz w:val="28"/>
                <w:szCs w:val="28"/>
              </w:rPr>
              <w:t>Используемый</w:t>
            </w:r>
            <w:proofErr w:type="spellEnd"/>
            <w:r w:rsidRPr="00B8021F">
              <w:rPr>
                <w:b/>
                <w:sz w:val="28"/>
                <w:szCs w:val="28"/>
              </w:rPr>
              <w:t xml:space="preserve"> УМК</w:t>
            </w:r>
          </w:p>
        </w:tc>
        <w:tc>
          <w:tcPr>
            <w:tcW w:w="7458" w:type="dxa"/>
          </w:tcPr>
          <w:p w:rsidR="000C2553" w:rsidRDefault="000C2553" w:rsidP="00A2375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0C2553">
              <w:rPr>
                <w:color w:val="000000"/>
                <w:sz w:val="28"/>
                <w:szCs w:val="28"/>
                <w:lang w:val="ru-RU"/>
              </w:rPr>
              <w:t xml:space="preserve">Образовательная система «Школа 2100». Программа «Русский язык» Р. Н. </w:t>
            </w:r>
            <w:proofErr w:type="spellStart"/>
            <w:r w:rsidRPr="000C2553">
              <w:rPr>
                <w:color w:val="000000"/>
                <w:sz w:val="28"/>
                <w:szCs w:val="28"/>
                <w:lang w:val="ru-RU"/>
              </w:rPr>
              <w:t>Бунеев</w:t>
            </w:r>
            <w:proofErr w:type="spellEnd"/>
            <w:r w:rsidRPr="000C2553">
              <w:rPr>
                <w:color w:val="000000"/>
                <w:sz w:val="28"/>
                <w:szCs w:val="28"/>
                <w:lang w:val="ru-RU"/>
              </w:rPr>
              <w:t xml:space="preserve">, Е. В. </w:t>
            </w:r>
            <w:proofErr w:type="spellStart"/>
            <w:r w:rsidRPr="000C2553">
              <w:rPr>
                <w:color w:val="000000"/>
                <w:sz w:val="28"/>
                <w:szCs w:val="28"/>
                <w:lang w:val="ru-RU"/>
              </w:rPr>
              <w:t>Бунеева</w:t>
            </w:r>
            <w:proofErr w:type="spellEnd"/>
            <w:r w:rsidRPr="000C2553">
              <w:rPr>
                <w:color w:val="000000"/>
                <w:sz w:val="28"/>
                <w:szCs w:val="28"/>
                <w:lang w:val="ru-RU"/>
              </w:rPr>
              <w:t xml:space="preserve">. Москва: </w:t>
            </w:r>
            <w:proofErr w:type="spellStart"/>
            <w:r w:rsidRPr="000C2553">
              <w:rPr>
                <w:color w:val="000000"/>
                <w:sz w:val="28"/>
                <w:szCs w:val="28"/>
                <w:lang w:val="ru-RU"/>
              </w:rPr>
              <w:t>Баласс</w:t>
            </w:r>
            <w:proofErr w:type="spellEnd"/>
            <w:r w:rsidRPr="000C2553">
              <w:rPr>
                <w:color w:val="000000"/>
                <w:sz w:val="28"/>
                <w:szCs w:val="28"/>
                <w:lang w:val="ru-RU"/>
              </w:rPr>
              <w:t>, 2012.</w:t>
            </w:r>
          </w:p>
          <w:p w:rsidR="000409D2" w:rsidRPr="000409D2" w:rsidRDefault="000409D2" w:rsidP="000409D2">
            <w:pPr>
              <w:spacing w:after="200" w:line="240" w:lineRule="exact"/>
              <w:jc w:val="both"/>
              <w:rPr>
                <w:color w:val="363435"/>
                <w:sz w:val="28"/>
                <w:szCs w:val="28"/>
                <w:lang w:val="ru-RU"/>
              </w:rPr>
            </w:pPr>
            <w:r>
              <w:rPr>
                <w:color w:val="363435"/>
                <w:sz w:val="28"/>
                <w:szCs w:val="28"/>
                <w:lang w:val="ru-RU"/>
              </w:rPr>
              <w:t xml:space="preserve">Учебник </w:t>
            </w:r>
            <w:r w:rsidRPr="000409D2">
              <w:rPr>
                <w:color w:val="363435"/>
                <w:sz w:val="28"/>
                <w:szCs w:val="28"/>
                <w:lang w:val="ru-RU"/>
              </w:rPr>
              <w:t>«Букварь»</w:t>
            </w:r>
            <w:r>
              <w:rPr>
                <w:color w:val="363435"/>
                <w:sz w:val="28"/>
                <w:szCs w:val="28"/>
                <w:lang w:val="ru-RU"/>
              </w:rPr>
              <w:t xml:space="preserve">, авторы </w:t>
            </w:r>
            <w:proofErr w:type="spellStart"/>
            <w:r w:rsidRPr="000409D2">
              <w:rPr>
                <w:color w:val="363435"/>
                <w:sz w:val="28"/>
                <w:szCs w:val="28"/>
                <w:lang w:val="ru-RU"/>
              </w:rPr>
              <w:t>Р.Н.Бунеев</w:t>
            </w:r>
            <w:proofErr w:type="spellEnd"/>
            <w:r w:rsidRPr="000409D2">
              <w:rPr>
                <w:color w:val="363435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409D2">
              <w:rPr>
                <w:color w:val="363435"/>
                <w:sz w:val="28"/>
                <w:szCs w:val="28"/>
                <w:lang w:val="ru-RU"/>
              </w:rPr>
              <w:t>Е.В.Бунеева</w:t>
            </w:r>
            <w:proofErr w:type="spellEnd"/>
            <w:r w:rsidRPr="000409D2">
              <w:rPr>
                <w:color w:val="363435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409D2">
              <w:rPr>
                <w:color w:val="363435"/>
                <w:sz w:val="28"/>
                <w:szCs w:val="28"/>
                <w:lang w:val="ru-RU"/>
              </w:rPr>
              <w:t>О.В.Пронина</w:t>
            </w:r>
            <w:proofErr w:type="spellEnd"/>
            <w:r>
              <w:rPr>
                <w:color w:val="363435"/>
                <w:sz w:val="28"/>
                <w:szCs w:val="28"/>
                <w:lang w:val="ru-RU"/>
              </w:rPr>
              <w:t xml:space="preserve"> – М.: «</w:t>
            </w:r>
            <w:proofErr w:type="spellStart"/>
            <w:r>
              <w:rPr>
                <w:color w:val="363435"/>
                <w:sz w:val="28"/>
                <w:szCs w:val="28"/>
                <w:lang w:val="ru-RU"/>
              </w:rPr>
              <w:t>Баласс</w:t>
            </w:r>
            <w:proofErr w:type="spellEnd"/>
            <w:r>
              <w:rPr>
                <w:color w:val="363435"/>
                <w:sz w:val="28"/>
                <w:szCs w:val="28"/>
                <w:lang w:val="ru-RU"/>
              </w:rPr>
              <w:t>», 2014</w:t>
            </w:r>
          </w:p>
          <w:p w:rsidR="000409D2" w:rsidRDefault="000409D2" w:rsidP="000409D2">
            <w:pPr>
              <w:spacing w:after="200" w:line="240" w:lineRule="exact"/>
              <w:jc w:val="both"/>
              <w:rPr>
                <w:color w:val="363435"/>
                <w:sz w:val="28"/>
                <w:szCs w:val="28"/>
                <w:lang w:val="ru-RU"/>
              </w:rPr>
            </w:pPr>
            <w:r w:rsidRPr="000409D2">
              <w:rPr>
                <w:color w:val="363435"/>
                <w:sz w:val="28"/>
                <w:szCs w:val="28"/>
                <w:lang w:val="ru-RU"/>
              </w:rPr>
              <w:t>«Мои волшебные пальчики» прописи 5 шт.</w:t>
            </w:r>
            <w:r>
              <w:rPr>
                <w:color w:val="363435"/>
                <w:sz w:val="28"/>
                <w:szCs w:val="28"/>
                <w:lang w:val="ru-RU"/>
              </w:rPr>
              <w:t>, автор О.В.Пронина – М.: «</w:t>
            </w:r>
            <w:proofErr w:type="spellStart"/>
            <w:r>
              <w:rPr>
                <w:color w:val="363435"/>
                <w:sz w:val="28"/>
                <w:szCs w:val="28"/>
                <w:lang w:val="ru-RU"/>
              </w:rPr>
              <w:t>Баласс</w:t>
            </w:r>
            <w:proofErr w:type="spellEnd"/>
            <w:r>
              <w:rPr>
                <w:color w:val="363435"/>
                <w:sz w:val="28"/>
                <w:szCs w:val="28"/>
                <w:lang w:val="ru-RU"/>
              </w:rPr>
              <w:t>», 2014</w:t>
            </w:r>
          </w:p>
          <w:p w:rsidR="000409D2" w:rsidRDefault="000409D2" w:rsidP="000409D2">
            <w:pPr>
              <w:spacing w:after="200" w:line="240" w:lineRule="exact"/>
              <w:jc w:val="both"/>
              <w:rPr>
                <w:color w:val="363435"/>
                <w:sz w:val="28"/>
                <w:szCs w:val="28"/>
                <w:lang w:val="ru-RU"/>
              </w:rPr>
            </w:pPr>
            <w:r w:rsidRPr="000409D2">
              <w:rPr>
                <w:color w:val="363435"/>
                <w:sz w:val="28"/>
                <w:szCs w:val="28"/>
                <w:lang w:val="ru-RU"/>
              </w:rPr>
              <w:t xml:space="preserve"> «Тетрадь для печатания»</w:t>
            </w:r>
            <w:r>
              <w:rPr>
                <w:color w:val="363435"/>
                <w:sz w:val="28"/>
                <w:szCs w:val="28"/>
                <w:lang w:val="ru-RU"/>
              </w:rPr>
              <w:t xml:space="preserve">, авторы </w:t>
            </w:r>
            <w:r w:rsidRPr="000409D2">
              <w:rPr>
                <w:color w:val="363435"/>
                <w:sz w:val="28"/>
                <w:szCs w:val="28"/>
                <w:lang w:val="ru-RU"/>
              </w:rPr>
              <w:t>О.В.Пронина, Е.П.Лебедева, О.Ю.Мальцева</w:t>
            </w:r>
            <w:r>
              <w:rPr>
                <w:color w:val="363435"/>
                <w:sz w:val="28"/>
                <w:szCs w:val="28"/>
                <w:lang w:val="ru-RU"/>
              </w:rPr>
              <w:t xml:space="preserve"> – М.: «</w:t>
            </w:r>
            <w:proofErr w:type="spellStart"/>
            <w:r>
              <w:rPr>
                <w:color w:val="363435"/>
                <w:sz w:val="28"/>
                <w:szCs w:val="28"/>
                <w:lang w:val="ru-RU"/>
              </w:rPr>
              <w:t>Баласс</w:t>
            </w:r>
            <w:proofErr w:type="spellEnd"/>
            <w:r>
              <w:rPr>
                <w:color w:val="363435"/>
                <w:sz w:val="28"/>
                <w:szCs w:val="28"/>
                <w:lang w:val="ru-RU"/>
              </w:rPr>
              <w:t>», 2014</w:t>
            </w:r>
          </w:p>
          <w:p w:rsidR="000409D2" w:rsidRPr="000409D2" w:rsidRDefault="000409D2" w:rsidP="000409D2">
            <w:pPr>
              <w:spacing w:after="200" w:line="240" w:lineRule="exact"/>
              <w:jc w:val="both"/>
              <w:rPr>
                <w:color w:val="363435"/>
                <w:sz w:val="28"/>
                <w:szCs w:val="28"/>
                <w:lang w:val="ru-RU"/>
              </w:rPr>
            </w:pPr>
            <w:r w:rsidRPr="000409D2">
              <w:rPr>
                <w:color w:val="363435"/>
                <w:sz w:val="28"/>
                <w:szCs w:val="28"/>
                <w:lang w:val="ru-RU"/>
              </w:rPr>
              <w:t>Тетрадь для письменных упражнений</w:t>
            </w:r>
            <w:r>
              <w:rPr>
                <w:color w:val="363435"/>
                <w:sz w:val="28"/>
                <w:szCs w:val="28"/>
                <w:lang w:val="ru-RU"/>
              </w:rPr>
              <w:t>, автор О.В.Пронина – М.: «</w:t>
            </w:r>
            <w:proofErr w:type="spellStart"/>
            <w:r>
              <w:rPr>
                <w:color w:val="363435"/>
                <w:sz w:val="28"/>
                <w:szCs w:val="28"/>
                <w:lang w:val="ru-RU"/>
              </w:rPr>
              <w:t>Баласс</w:t>
            </w:r>
            <w:proofErr w:type="spellEnd"/>
            <w:r>
              <w:rPr>
                <w:color w:val="363435"/>
                <w:sz w:val="28"/>
                <w:szCs w:val="28"/>
                <w:lang w:val="ru-RU"/>
              </w:rPr>
              <w:t>», 2014</w:t>
            </w:r>
          </w:p>
          <w:p w:rsidR="000409D2" w:rsidRPr="000409D2" w:rsidRDefault="000409D2" w:rsidP="000409D2">
            <w:pPr>
              <w:spacing w:after="200" w:line="240" w:lineRule="exact"/>
              <w:jc w:val="both"/>
              <w:rPr>
                <w:color w:val="363435"/>
                <w:sz w:val="28"/>
                <w:szCs w:val="28"/>
                <w:lang w:val="ru-RU"/>
              </w:rPr>
            </w:pPr>
            <w:r>
              <w:rPr>
                <w:color w:val="363435"/>
                <w:sz w:val="28"/>
                <w:szCs w:val="28"/>
                <w:lang w:val="ru-RU"/>
              </w:rPr>
              <w:t xml:space="preserve">Учебник </w:t>
            </w:r>
            <w:r w:rsidRPr="000409D2">
              <w:rPr>
                <w:color w:val="363435"/>
                <w:sz w:val="28"/>
                <w:szCs w:val="28"/>
                <w:lang w:val="ru-RU"/>
              </w:rPr>
              <w:t xml:space="preserve"> «Русский язык. </w:t>
            </w:r>
            <w:r>
              <w:rPr>
                <w:color w:val="363435"/>
                <w:sz w:val="28"/>
                <w:szCs w:val="28"/>
                <w:lang w:val="ru-RU"/>
              </w:rPr>
              <w:t xml:space="preserve">Первые уроки», авторы </w:t>
            </w:r>
            <w:proofErr w:type="spellStart"/>
            <w:r w:rsidRPr="000409D2">
              <w:rPr>
                <w:color w:val="363435"/>
                <w:sz w:val="28"/>
                <w:szCs w:val="28"/>
                <w:lang w:val="ru-RU"/>
              </w:rPr>
              <w:t>Р.Н.Бунеев</w:t>
            </w:r>
            <w:proofErr w:type="spellEnd"/>
            <w:r w:rsidRPr="000409D2">
              <w:rPr>
                <w:color w:val="363435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409D2">
              <w:rPr>
                <w:color w:val="363435"/>
                <w:sz w:val="28"/>
                <w:szCs w:val="28"/>
                <w:lang w:val="ru-RU"/>
              </w:rPr>
              <w:t>Е.В.Бунеева</w:t>
            </w:r>
            <w:proofErr w:type="spellEnd"/>
            <w:r w:rsidRPr="000409D2">
              <w:rPr>
                <w:color w:val="363435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409D2">
              <w:rPr>
                <w:color w:val="363435"/>
                <w:sz w:val="28"/>
                <w:szCs w:val="28"/>
                <w:lang w:val="ru-RU"/>
              </w:rPr>
              <w:t>О.В.Пронина</w:t>
            </w:r>
            <w:proofErr w:type="spellEnd"/>
            <w:r>
              <w:rPr>
                <w:color w:val="363435"/>
                <w:sz w:val="28"/>
                <w:szCs w:val="28"/>
                <w:lang w:val="ru-RU"/>
              </w:rPr>
              <w:t xml:space="preserve"> – М.: «</w:t>
            </w:r>
            <w:proofErr w:type="spellStart"/>
            <w:r>
              <w:rPr>
                <w:color w:val="363435"/>
                <w:sz w:val="28"/>
                <w:szCs w:val="28"/>
                <w:lang w:val="ru-RU"/>
              </w:rPr>
              <w:t>Баласс</w:t>
            </w:r>
            <w:proofErr w:type="spellEnd"/>
            <w:r>
              <w:rPr>
                <w:color w:val="363435"/>
                <w:sz w:val="28"/>
                <w:szCs w:val="28"/>
                <w:lang w:val="ru-RU"/>
              </w:rPr>
              <w:t>», 2014</w:t>
            </w:r>
            <w:r w:rsidR="00527548">
              <w:rPr>
                <w:color w:val="363435"/>
                <w:sz w:val="28"/>
                <w:szCs w:val="28"/>
                <w:lang w:val="ru-RU"/>
              </w:rPr>
              <w:t>, 2011</w:t>
            </w:r>
          </w:p>
          <w:p w:rsidR="000C2553" w:rsidRPr="00974E2A" w:rsidRDefault="000409D2" w:rsidP="00974E2A">
            <w:pPr>
              <w:spacing w:after="200" w:line="240" w:lineRule="exact"/>
              <w:jc w:val="both"/>
              <w:rPr>
                <w:color w:val="363435"/>
                <w:sz w:val="28"/>
                <w:szCs w:val="28"/>
                <w:lang w:val="ru-RU"/>
              </w:rPr>
            </w:pPr>
            <w:r w:rsidRPr="000409D2">
              <w:rPr>
                <w:color w:val="363435"/>
                <w:sz w:val="28"/>
                <w:szCs w:val="28"/>
                <w:lang w:val="ru-RU"/>
              </w:rPr>
              <w:t>«Рабочая тетрадь по русскому языку»</w:t>
            </w:r>
            <w:r>
              <w:rPr>
                <w:color w:val="363435"/>
                <w:sz w:val="28"/>
                <w:szCs w:val="28"/>
                <w:lang w:val="ru-RU"/>
              </w:rPr>
              <w:t xml:space="preserve">, авторы </w:t>
            </w:r>
            <w:proofErr w:type="spellStart"/>
            <w:r w:rsidRPr="000409D2">
              <w:rPr>
                <w:color w:val="363435"/>
                <w:sz w:val="28"/>
                <w:szCs w:val="28"/>
                <w:lang w:val="ru-RU"/>
              </w:rPr>
              <w:t>Е.В.Бунеева</w:t>
            </w:r>
            <w:proofErr w:type="spellEnd"/>
            <w:r w:rsidRPr="000409D2">
              <w:rPr>
                <w:color w:val="363435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409D2">
              <w:rPr>
                <w:color w:val="363435"/>
                <w:sz w:val="28"/>
                <w:szCs w:val="28"/>
                <w:lang w:val="ru-RU"/>
              </w:rPr>
              <w:t>М.А.Яковлева</w:t>
            </w:r>
            <w:proofErr w:type="spellEnd"/>
            <w:r>
              <w:rPr>
                <w:color w:val="363435"/>
                <w:sz w:val="28"/>
                <w:szCs w:val="28"/>
                <w:lang w:val="ru-RU"/>
              </w:rPr>
              <w:t xml:space="preserve"> – М.: «</w:t>
            </w:r>
            <w:proofErr w:type="spellStart"/>
            <w:r>
              <w:rPr>
                <w:color w:val="363435"/>
                <w:sz w:val="28"/>
                <w:szCs w:val="28"/>
                <w:lang w:val="ru-RU"/>
              </w:rPr>
              <w:t>Баласс</w:t>
            </w:r>
            <w:proofErr w:type="spellEnd"/>
            <w:r>
              <w:rPr>
                <w:color w:val="363435"/>
                <w:sz w:val="28"/>
                <w:szCs w:val="28"/>
                <w:lang w:val="ru-RU"/>
              </w:rPr>
              <w:t>», 2014</w:t>
            </w:r>
          </w:p>
        </w:tc>
      </w:tr>
      <w:tr w:rsidR="000C2553" w:rsidRPr="00B8021F" w:rsidTr="00A23759">
        <w:tc>
          <w:tcPr>
            <w:tcW w:w="2113" w:type="dxa"/>
          </w:tcPr>
          <w:p w:rsidR="000C2553" w:rsidRPr="00B8021F" w:rsidRDefault="000C2553" w:rsidP="00A23759">
            <w:pPr>
              <w:rPr>
                <w:b/>
                <w:sz w:val="28"/>
                <w:szCs w:val="28"/>
              </w:rPr>
            </w:pPr>
            <w:proofErr w:type="spellStart"/>
            <w:r w:rsidRPr="00B8021F">
              <w:rPr>
                <w:b/>
                <w:sz w:val="28"/>
                <w:szCs w:val="28"/>
              </w:rPr>
              <w:t>Класс</w:t>
            </w:r>
            <w:proofErr w:type="spellEnd"/>
            <w:r w:rsidRPr="00B802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58" w:type="dxa"/>
          </w:tcPr>
          <w:p w:rsidR="000C2553" w:rsidRPr="00974E2A" w:rsidRDefault="00974E2A" w:rsidP="00A2375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0C2553" w:rsidRPr="00B8021F" w:rsidTr="00A23759">
        <w:tc>
          <w:tcPr>
            <w:tcW w:w="2113" w:type="dxa"/>
          </w:tcPr>
          <w:p w:rsidR="000C2553" w:rsidRPr="00B8021F" w:rsidRDefault="000C2553" w:rsidP="00A23759">
            <w:pPr>
              <w:rPr>
                <w:b/>
                <w:sz w:val="28"/>
                <w:szCs w:val="28"/>
              </w:rPr>
            </w:pPr>
            <w:proofErr w:type="spellStart"/>
            <w:r w:rsidRPr="00B8021F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B80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8021F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7458" w:type="dxa"/>
          </w:tcPr>
          <w:p w:rsidR="000C2553" w:rsidRPr="00974E2A" w:rsidRDefault="000C2553" w:rsidP="00A23759">
            <w:pPr>
              <w:rPr>
                <w:b/>
                <w:sz w:val="28"/>
                <w:szCs w:val="28"/>
                <w:lang w:val="ru-RU"/>
              </w:rPr>
            </w:pPr>
            <w:r w:rsidRPr="00B8021F">
              <w:rPr>
                <w:b/>
                <w:sz w:val="28"/>
                <w:szCs w:val="28"/>
              </w:rPr>
              <w:t>1</w:t>
            </w:r>
            <w:r w:rsidR="00974E2A">
              <w:rPr>
                <w:b/>
                <w:sz w:val="28"/>
                <w:szCs w:val="28"/>
                <w:lang w:val="ru-RU"/>
              </w:rPr>
              <w:t>65</w:t>
            </w:r>
          </w:p>
        </w:tc>
      </w:tr>
      <w:tr w:rsidR="000C2553" w:rsidRPr="00B8021F" w:rsidTr="00A23759">
        <w:tc>
          <w:tcPr>
            <w:tcW w:w="2113" w:type="dxa"/>
          </w:tcPr>
          <w:p w:rsidR="000C2553" w:rsidRPr="00B8021F" w:rsidRDefault="000C2553" w:rsidP="00A23759">
            <w:pPr>
              <w:rPr>
                <w:b/>
                <w:sz w:val="28"/>
                <w:szCs w:val="28"/>
              </w:rPr>
            </w:pPr>
            <w:proofErr w:type="spellStart"/>
            <w:r w:rsidRPr="00B8021F">
              <w:rPr>
                <w:b/>
                <w:sz w:val="28"/>
                <w:szCs w:val="28"/>
              </w:rPr>
              <w:t>Цель</w:t>
            </w:r>
            <w:proofErr w:type="spellEnd"/>
            <w:r w:rsidRPr="00B80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8021F">
              <w:rPr>
                <w:b/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7458" w:type="dxa"/>
          </w:tcPr>
          <w:p w:rsidR="000C2553" w:rsidRPr="000C2553" w:rsidRDefault="000C2553" w:rsidP="00A23759">
            <w:pPr>
              <w:rPr>
                <w:sz w:val="28"/>
                <w:szCs w:val="28"/>
                <w:lang w:val="ru-RU"/>
              </w:rPr>
            </w:pPr>
            <w:r w:rsidRPr="000C2553">
              <w:rPr>
                <w:sz w:val="28"/>
                <w:szCs w:val="28"/>
                <w:lang w:val="ru-RU"/>
              </w:rPr>
              <w:t>развитие личности ребёнка средствами предмета «Русский язык»:</w:t>
            </w:r>
          </w:p>
          <w:p w:rsidR="000C2553" w:rsidRPr="000C2553" w:rsidRDefault="000C2553" w:rsidP="00A2375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  <w:r w:rsidRPr="000C2553">
              <w:rPr>
                <w:sz w:val="28"/>
                <w:szCs w:val="28"/>
                <w:lang w:val="ru-RU"/>
              </w:rPr>
              <w:t>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языке;</w:t>
            </w:r>
          </w:p>
          <w:p w:rsidR="000C2553" w:rsidRPr="00B8021F" w:rsidRDefault="000C2553" w:rsidP="00A2375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proofErr w:type="gramStart"/>
            <w:r w:rsidRPr="00B8021F">
              <w:rPr>
                <w:sz w:val="28"/>
                <w:szCs w:val="28"/>
              </w:rPr>
              <w:t>формирование</w:t>
            </w:r>
            <w:proofErr w:type="spellEnd"/>
            <w:proofErr w:type="gramEnd"/>
            <w:r w:rsidRPr="00B8021F">
              <w:rPr>
                <w:sz w:val="28"/>
                <w:szCs w:val="28"/>
              </w:rPr>
              <w:t xml:space="preserve"> </w:t>
            </w:r>
            <w:proofErr w:type="spellStart"/>
            <w:r w:rsidRPr="00B8021F">
              <w:rPr>
                <w:sz w:val="28"/>
                <w:szCs w:val="28"/>
              </w:rPr>
              <w:t>коммуникативной</w:t>
            </w:r>
            <w:proofErr w:type="spellEnd"/>
            <w:r w:rsidRPr="00B8021F">
              <w:rPr>
                <w:sz w:val="28"/>
                <w:szCs w:val="28"/>
              </w:rPr>
              <w:t xml:space="preserve"> </w:t>
            </w:r>
            <w:proofErr w:type="spellStart"/>
            <w:r w:rsidRPr="00B8021F">
              <w:rPr>
                <w:sz w:val="28"/>
                <w:szCs w:val="28"/>
              </w:rPr>
              <w:t>компетенции</w:t>
            </w:r>
            <w:proofErr w:type="spellEnd"/>
            <w:r w:rsidRPr="00B8021F">
              <w:rPr>
                <w:sz w:val="28"/>
                <w:szCs w:val="28"/>
              </w:rPr>
              <w:t>.</w:t>
            </w:r>
          </w:p>
          <w:p w:rsidR="000C2553" w:rsidRPr="00B8021F" w:rsidRDefault="000C2553" w:rsidP="00A23759">
            <w:pPr>
              <w:rPr>
                <w:color w:val="000000"/>
                <w:sz w:val="28"/>
                <w:szCs w:val="28"/>
              </w:rPr>
            </w:pPr>
          </w:p>
        </w:tc>
      </w:tr>
      <w:tr w:rsidR="000C2553" w:rsidRPr="00B8021F" w:rsidTr="00A23759">
        <w:tc>
          <w:tcPr>
            <w:tcW w:w="2113" w:type="dxa"/>
          </w:tcPr>
          <w:p w:rsidR="000C2553" w:rsidRPr="00B8021F" w:rsidRDefault="000C2553" w:rsidP="00A23759">
            <w:pPr>
              <w:rPr>
                <w:b/>
                <w:sz w:val="28"/>
                <w:szCs w:val="28"/>
              </w:rPr>
            </w:pPr>
            <w:proofErr w:type="spellStart"/>
            <w:r w:rsidRPr="00B8021F">
              <w:rPr>
                <w:b/>
                <w:sz w:val="28"/>
                <w:szCs w:val="28"/>
              </w:rPr>
              <w:t>Структура</w:t>
            </w:r>
            <w:proofErr w:type="spellEnd"/>
            <w:r w:rsidRPr="00B802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8021F">
              <w:rPr>
                <w:b/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7458" w:type="dxa"/>
          </w:tcPr>
          <w:p w:rsidR="000C2553" w:rsidRPr="00C07342" w:rsidRDefault="00974E2A" w:rsidP="00A23759">
            <w:pPr>
              <w:shd w:val="clear" w:color="auto" w:fill="FFFFFF"/>
              <w:jc w:val="both"/>
              <w:rPr>
                <w:spacing w:val="22"/>
                <w:sz w:val="28"/>
                <w:szCs w:val="28"/>
                <w:lang w:val="ru-RU"/>
              </w:rPr>
            </w:pPr>
            <w:proofErr w:type="spellStart"/>
            <w:r w:rsidRPr="00C07342">
              <w:rPr>
                <w:spacing w:val="22"/>
                <w:sz w:val="28"/>
                <w:szCs w:val="28"/>
                <w:lang w:val="ru-RU"/>
              </w:rPr>
              <w:t>Добуквенный</w:t>
            </w:r>
            <w:proofErr w:type="spellEnd"/>
            <w:r w:rsidRPr="00C07342">
              <w:rPr>
                <w:spacing w:val="22"/>
                <w:sz w:val="28"/>
                <w:szCs w:val="28"/>
                <w:lang w:val="ru-RU"/>
              </w:rPr>
              <w:t xml:space="preserve"> период.</w:t>
            </w:r>
          </w:p>
          <w:p w:rsidR="00974E2A" w:rsidRPr="00C07342" w:rsidRDefault="00974E2A" w:rsidP="00A23759">
            <w:pPr>
              <w:shd w:val="clear" w:color="auto" w:fill="FFFFFF"/>
              <w:jc w:val="both"/>
              <w:rPr>
                <w:spacing w:val="22"/>
                <w:sz w:val="28"/>
                <w:szCs w:val="28"/>
                <w:lang w:val="ru-RU"/>
              </w:rPr>
            </w:pPr>
            <w:r w:rsidRPr="00C07342">
              <w:rPr>
                <w:spacing w:val="22"/>
                <w:sz w:val="28"/>
                <w:szCs w:val="28"/>
                <w:lang w:val="ru-RU"/>
              </w:rPr>
              <w:t>Букварный период.</w:t>
            </w:r>
          </w:p>
          <w:p w:rsidR="00974E2A" w:rsidRPr="00C07342" w:rsidRDefault="00974E2A" w:rsidP="00A23759">
            <w:pPr>
              <w:shd w:val="clear" w:color="auto" w:fill="FFFFFF"/>
              <w:jc w:val="both"/>
              <w:rPr>
                <w:spacing w:val="22"/>
                <w:sz w:val="28"/>
                <w:szCs w:val="28"/>
                <w:lang w:val="ru-RU"/>
              </w:rPr>
            </w:pPr>
            <w:r w:rsidRPr="00C07342">
              <w:rPr>
                <w:spacing w:val="22"/>
                <w:sz w:val="28"/>
                <w:szCs w:val="28"/>
                <w:lang w:val="ru-RU"/>
              </w:rPr>
              <w:t>Слово.</w:t>
            </w:r>
          </w:p>
          <w:p w:rsidR="00974E2A" w:rsidRPr="00C07342" w:rsidRDefault="00974E2A" w:rsidP="00A23759">
            <w:pPr>
              <w:shd w:val="clear" w:color="auto" w:fill="FFFFFF"/>
              <w:jc w:val="both"/>
              <w:rPr>
                <w:spacing w:val="22"/>
                <w:sz w:val="28"/>
                <w:szCs w:val="28"/>
                <w:lang w:val="ru-RU"/>
              </w:rPr>
            </w:pPr>
            <w:r w:rsidRPr="00C07342">
              <w:rPr>
                <w:spacing w:val="22"/>
                <w:sz w:val="28"/>
                <w:szCs w:val="28"/>
                <w:lang w:val="ru-RU"/>
              </w:rPr>
              <w:t>Предложение. Текст.</w:t>
            </w:r>
          </w:p>
          <w:p w:rsidR="00974E2A" w:rsidRPr="00974E2A" w:rsidRDefault="00974E2A" w:rsidP="00A23759">
            <w:pPr>
              <w:shd w:val="clear" w:color="auto" w:fill="FFFFFF"/>
              <w:jc w:val="both"/>
              <w:rPr>
                <w:b/>
                <w:sz w:val="28"/>
                <w:szCs w:val="28"/>
                <w:lang w:val="ru-RU"/>
              </w:rPr>
            </w:pPr>
            <w:r w:rsidRPr="00C07342">
              <w:rPr>
                <w:spacing w:val="22"/>
                <w:sz w:val="28"/>
                <w:szCs w:val="28"/>
                <w:lang w:val="ru-RU"/>
              </w:rPr>
              <w:t>Каллиграфия.</w:t>
            </w:r>
          </w:p>
        </w:tc>
      </w:tr>
    </w:tbl>
    <w:p w:rsidR="000C2553" w:rsidRPr="00B8021F" w:rsidRDefault="000C2553" w:rsidP="000C2553">
      <w:pPr>
        <w:rPr>
          <w:b/>
          <w:sz w:val="28"/>
          <w:szCs w:val="28"/>
        </w:rPr>
      </w:pPr>
      <w:bookmarkStart w:id="0" w:name="_GoBack"/>
      <w:bookmarkEnd w:id="0"/>
    </w:p>
    <w:sectPr w:rsidR="000C2553" w:rsidRPr="00B8021F" w:rsidSect="00C2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2116ECA"/>
    <w:multiLevelType w:val="hybridMultilevel"/>
    <w:tmpl w:val="8422B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B65C5"/>
    <w:multiLevelType w:val="multilevel"/>
    <w:tmpl w:val="1BBA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A5A50"/>
    <w:multiLevelType w:val="multilevel"/>
    <w:tmpl w:val="D6D6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D16FC"/>
    <w:multiLevelType w:val="hybridMultilevel"/>
    <w:tmpl w:val="0E8C5F34"/>
    <w:lvl w:ilvl="0" w:tplc="50C86AD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E2A35"/>
    <w:multiLevelType w:val="hybridMultilevel"/>
    <w:tmpl w:val="20BA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10AA8"/>
    <w:multiLevelType w:val="hybridMultilevel"/>
    <w:tmpl w:val="15DE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D2F58"/>
    <w:multiLevelType w:val="hybridMultilevel"/>
    <w:tmpl w:val="C27A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C59BE"/>
    <w:multiLevelType w:val="hybridMultilevel"/>
    <w:tmpl w:val="DEF27F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D36C9"/>
    <w:multiLevelType w:val="multilevel"/>
    <w:tmpl w:val="18F27F3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D97837"/>
    <w:multiLevelType w:val="multilevel"/>
    <w:tmpl w:val="442C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E9709F"/>
    <w:multiLevelType w:val="multilevel"/>
    <w:tmpl w:val="B6C6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3509AD"/>
    <w:multiLevelType w:val="multilevel"/>
    <w:tmpl w:val="D6A0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53"/>
    <w:rsid w:val="000409D2"/>
    <w:rsid w:val="0006251F"/>
    <w:rsid w:val="00091521"/>
    <w:rsid w:val="000C2553"/>
    <w:rsid w:val="000D69F3"/>
    <w:rsid w:val="00306A36"/>
    <w:rsid w:val="00527548"/>
    <w:rsid w:val="00610FAD"/>
    <w:rsid w:val="006546FC"/>
    <w:rsid w:val="00715A5E"/>
    <w:rsid w:val="00974E2A"/>
    <w:rsid w:val="00C07342"/>
    <w:rsid w:val="00C471ED"/>
    <w:rsid w:val="00FD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C2553"/>
  </w:style>
  <w:style w:type="paragraph" w:styleId="a4">
    <w:name w:val="List Paragraph"/>
    <w:basedOn w:val="a"/>
    <w:uiPriority w:val="34"/>
    <w:qFormat/>
    <w:rsid w:val="000C2553"/>
    <w:pPr>
      <w:ind w:left="720"/>
      <w:contextualSpacing/>
    </w:pPr>
  </w:style>
  <w:style w:type="table" w:styleId="a5">
    <w:name w:val="Table Grid"/>
    <w:basedOn w:val="a1"/>
    <w:uiPriority w:val="59"/>
    <w:rsid w:val="000C2553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C2553"/>
  </w:style>
  <w:style w:type="character" w:customStyle="1" w:styleId="lessons-tree-section-header">
    <w:name w:val="lessons-tree-section-header"/>
    <w:basedOn w:val="a0"/>
    <w:rsid w:val="000C2553"/>
  </w:style>
  <w:style w:type="paragraph" w:styleId="a6">
    <w:name w:val="Normal (Web)"/>
    <w:basedOn w:val="a"/>
    <w:uiPriority w:val="99"/>
    <w:rsid w:val="000D69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C2553"/>
  </w:style>
  <w:style w:type="paragraph" w:styleId="a4">
    <w:name w:val="List Paragraph"/>
    <w:basedOn w:val="a"/>
    <w:uiPriority w:val="34"/>
    <w:qFormat/>
    <w:rsid w:val="000C2553"/>
    <w:pPr>
      <w:ind w:left="720"/>
      <w:contextualSpacing/>
    </w:pPr>
  </w:style>
  <w:style w:type="table" w:styleId="a5">
    <w:name w:val="Table Grid"/>
    <w:basedOn w:val="a1"/>
    <w:uiPriority w:val="59"/>
    <w:rsid w:val="000C2553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C2553"/>
  </w:style>
  <w:style w:type="character" w:customStyle="1" w:styleId="lessons-tree-section-header">
    <w:name w:val="lessons-tree-section-header"/>
    <w:basedOn w:val="a0"/>
    <w:rsid w:val="000C2553"/>
  </w:style>
  <w:style w:type="paragraph" w:styleId="a6">
    <w:name w:val="Normal (Web)"/>
    <w:basedOn w:val="a"/>
    <w:uiPriority w:val="99"/>
    <w:rsid w:val="000D69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Кулебякина Татьяна</cp:lastModifiedBy>
  <cp:revision>2</cp:revision>
  <dcterms:created xsi:type="dcterms:W3CDTF">2016-03-14T15:26:00Z</dcterms:created>
  <dcterms:modified xsi:type="dcterms:W3CDTF">2016-03-14T15:26:00Z</dcterms:modified>
</cp:coreProperties>
</file>