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2C11B4" w:rsidRDefault="00206BB5" w:rsidP="002C11B4">
      <w:pPr>
        <w:widowControl w:val="0"/>
        <w:ind w:firstLine="284"/>
        <w:jc w:val="both"/>
        <w:rPr>
          <w:lang w:eastAsia="ru-RU"/>
        </w:rPr>
      </w:pPr>
      <w:r w:rsidRPr="002C11B4">
        <w:rPr>
          <w:b/>
        </w:rPr>
        <w:t>Аннотация к рабочей программе</w:t>
      </w:r>
      <w:r w:rsidRPr="002C11B4">
        <w:t xml:space="preserve"> по обществознанию</w:t>
      </w:r>
      <w:r w:rsidR="002C11B4" w:rsidRPr="002C11B4">
        <w:t xml:space="preserve">, составленной </w:t>
      </w:r>
      <w:r w:rsidR="002C11B4" w:rsidRPr="002C11B4">
        <w:rPr>
          <w:color w:val="000000"/>
          <w:lang w:eastAsia="ru-RU"/>
        </w:rPr>
        <w:t xml:space="preserve"> </w:t>
      </w:r>
      <w:r w:rsidR="002C11B4" w:rsidRPr="002C11B4">
        <w:rPr>
          <w:color w:val="000000"/>
          <w:lang w:eastAsia="ru-RU"/>
        </w:rPr>
        <w:t xml:space="preserve">на основе </w:t>
      </w:r>
      <w:r w:rsidR="002C11B4" w:rsidRPr="002C11B4">
        <w:rPr>
          <w:bCs/>
          <w:i/>
          <w:u w:val="single"/>
        </w:rPr>
        <w:t xml:space="preserve">программы Обществознание </w:t>
      </w:r>
      <w:r w:rsidR="002C11B4" w:rsidRPr="002C11B4">
        <w:rPr>
          <w:lang w:eastAsia="ru-RU"/>
        </w:rPr>
        <w:t>5–9</w:t>
      </w:r>
      <w:r w:rsidR="002C11B4" w:rsidRPr="002C11B4">
        <w:rPr>
          <w:lang w:eastAsia="ru-RU"/>
        </w:rPr>
        <w:t>кл.</w:t>
      </w:r>
      <w:r w:rsidR="002C11B4" w:rsidRPr="002C11B4">
        <w:rPr>
          <w:bCs/>
          <w:i/>
          <w:u w:val="single"/>
        </w:rPr>
        <w:t xml:space="preserve"> </w:t>
      </w:r>
      <w:r w:rsidR="002C11B4" w:rsidRPr="002C11B4">
        <w:rPr>
          <w:bCs/>
          <w:i/>
          <w:u w:val="single"/>
        </w:rPr>
        <w:t>Просвещение, 2010</w:t>
      </w:r>
      <w:r w:rsidR="002C11B4" w:rsidRPr="002C11B4">
        <w:rPr>
          <w:lang w:eastAsia="ru-RU"/>
        </w:rPr>
        <w:t xml:space="preserve"> авторов Д.Д. Данилова, Е.В. </w:t>
      </w:r>
      <w:proofErr w:type="spellStart"/>
      <w:r w:rsidR="002C11B4" w:rsidRPr="002C11B4">
        <w:rPr>
          <w:lang w:eastAsia="ru-RU"/>
        </w:rPr>
        <w:t>Сизовой</w:t>
      </w:r>
      <w:proofErr w:type="spellEnd"/>
      <w:r w:rsidR="002C11B4" w:rsidRPr="002C11B4">
        <w:rPr>
          <w:lang w:eastAsia="ru-RU"/>
        </w:rPr>
        <w:t>, С.М. Давыдовой, А.А. Николаевой, Л.Н. </w:t>
      </w:r>
      <w:proofErr w:type="spellStart"/>
      <w:r w:rsidR="002C11B4" w:rsidRPr="002C11B4">
        <w:rPr>
          <w:lang w:eastAsia="ru-RU"/>
        </w:rPr>
        <w:t>Корпачеворй</w:t>
      </w:r>
      <w:proofErr w:type="spellEnd"/>
      <w:r w:rsidR="002C11B4" w:rsidRPr="002C11B4">
        <w:rPr>
          <w:lang w:eastAsia="ru-RU"/>
        </w:rPr>
        <w:t>, Н.С. Павловой, С.В</w:t>
      </w:r>
      <w:r w:rsidR="002C11B4" w:rsidRPr="002C11B4">
        <w:rPr>
          <w:lang w:eastAsia="ru-RU"/>
        </w:rPr>
        <w:t xml:space="preserve">. Паршиной, М.Е. </w:t>
      </w:r>
      <w:proofErr w:type="spellStart"/>
      <w:r w:rsidR="002C11B4" w:rsidRPr="002C11B4">
        <w:rPr>
          <w:lang w:eastAsia="ru-RU"/>
        </w:rPr>
        <w:t>Турчиной</w:t>
      </w:r>
      <w:proofErr w:type="spellEnd"/>
      <w:r w:rsidR="002C11B4" w:rsidRPr="002C11B4">
        <w:rPr>
          <w:lang w:eastAsia="ru-RU"/>
        </w:rPr>
        <w:t xml:space="preserve">, </w:t>
      </w:r>
      <w:r w:rsidR="002C11B4" w:rsidRPr="002C11B4">
        <w:rPr>
          <w:color w:val="000000"/>
          <w:lang w:eastAsia="ru-RU"/>
        </w:rPr>
        <w:t>разработанной</w:t>
      </w:r>
      <w:r w:rsidR="002C11B4" w:rsidRPr="002C11B4">
        <w:rPr>
          <w:color w:val="000000"/>
          <w:lang w:eastAsia="ru-RU"/>
        </w:rPr>
        <w:t xml:space="preserve"> </w:t>
      </w:r>
      <w:r w:rsidR="002C11B4" w:rsidRPr="002C11B4">
        <w:rPr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proofErr w:type="gramStart"/>
      <w:r w:rsidR="002C11B4" w:rsidRPr="002C11B4">
        <w:rPr>
          <w:lang w:eastAsia="ru-RU"/>
        </w:rPr>
        <w:t xml:space="preserve"> </w:t>
      </w:r>
      <w:r w:rsidR="002C11B4" w:rsidRPr="002C11B4">
        <w:rPr>
          <w:lang w:eastAsia="ru-RU"/>
        </w:rPr>
        <w:t>.</w:t>
      </w:r>
      <w:proofErr w:type="gramEnd"/>
    </w:p>
    <w:p w:rsidR="00206BB5" w:rsidRDefault="00206BB5" w:rsidP="002C11B4">
      <w:pPr>
        <w:shd w:val="clear" w:color="auto" w:fill="FFFFFF"/>
        <w:ind w:right="283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CA71C5" w:rsidTr="002C11B4">
        <w:tc>
          <w:tcPr>
            <w:tcW w:w="2268" w:type="dxa"/>
          </w:tcPr>
          <w:p w:rsidR="00CA71C5" w:rsidRDefault="00CA71C5" w:rsidP="001B0173">
            <w:pPr>
              <w:ind w:right="283"/>
              <w:jc w:val="both"/>
            </w:pPr>
            <w:r>
              <w:t>Название предмета</w:t>
            </w:r>
          </w:p>
        </w:tc>
        <w:tc>
          <w:tcPr>
            <w:tcW w:w="7195" w:type="dxa"/>
          </w:tcPr>
          <w:p w:rsidR="00CA71C5" w:rsidRDefault="00376071" w:rsidP="001B0173">
            <w:pPr>
              <w:ind w:right="283"/>
              <w:jc w:val="both"/>
            </w:pPr>
            <w:r>
              <w:t>обществознание</w:t>
            </w:r>
          </w:p>
        </w:tc>
      </w:tr>
      <w:tr w:rsidR="00CA71C5" w:rsidTr="002C11B4">
        <w:tc>
          <w:tcPr>
            <w:tcW w:w="2268" w:type="dxa"/>
          </w:tcPr>
          <w:p w:rsidR="00CA71C5" w:rsidRDefault="00CA71C5" w:rsidP="001B0173">
            <w:pPr>
              <w:ind w:right="283"/>
              <w:jc w:val="both"/>
            </w:pPr>
            <w:r>
              <w:t>Используемы</w:t>
            </w:r>
            <w:r w:rsidR="002C11B4">
              <w:t>й</w:t>
            </w:r>
            <w:r>
              <w:t xml:space="preserve"> УМК</w:t>
            </w:r>
          </w:p>
        </w:tc>
        <w:tc>
          <w:tcPr>
            <w:tcW w:w="7195" w:type="dxa"/>
          </w:tcPr>
          <w:p w:rsidR="002C11B4" w:rsidRPr="002C11B4" w:rsidRDefault="002C11B4" w:rsidP="002C11B4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C11B4">
              <w:rPr>
                <w:b/>
                <w:lang w:eastAsia="ru-RU"/>
              </w:rPr>
              <w:t>Учебник</w:t>
            </w:r>
          </w:p>
          <w:p w:rsidR="002C11B4" w:rsidRPr="002C11B4" w:rsidRDefault="002C11B4" w:rsidP="002C11B4">
            <w:pPr>
              <w:suppressAutoHyphens w:val="0"/>
              <w:spacing w:line="276" w:lineRule="auto"/>
              <w:rPr>
                <w:i/>
                <w:lang w:eastAsia="ru-RU"/>
              </w:rPr>
            </w:pPr>
            <w:r w:rsidRPr="002C11B4">
              <w:rPr>
                <w:i/>
                <w:iCs/>
                <w:lang w:eastAsia="ru-RU"/>
              </w:rPr>
              <w:t xml:space="preserve">Данилов Д.Д., </w:t>
            </w:r>
            <w:proofErr w:type="spellStart"/>
            <w:r w:rsidRPr="002C11B4">
              <w:rPr>
                <w:i/>
                <w:iCs/>
                <w:lang w:eastAsia="ru-RU"/>
              </w:rPr>
              <w:t>Сизова</w:t>
            </w:r>
            <w:proofErr w:type="spellEnd"/>
            <w:r w:rsidRPr="002C11B4">
              <w:rPr>
                <w:i/>
                <w:iCs/>
                <w:lang w:eastAsia="ru-RU"/>
              </w:rPr>
              <w:t xml:space="preserve"> Е.В., </w:t>
            </w:r>
            <w:proofErr w:type="spellStart"/>
            <w:r w:rsidRPr="002C11B4">
              <w:rPr>
                <w:i/>
                <w:iCs/>
                <w:lang w:eastAsia="ru-RU"/>
              </w:rPr>
              <w:t>Турчина</w:t>
            </w:r>
            <w:proofErr w:type="spellEnd"/>
            <w:r w:rsidRPr="002C11B4">
              <w:rPr>
                <w:i/>
                <w:iCs/>
                <w:lang w:eastAsia="ru-RU"/>
              </w:rPr>
              <w:t xml:space="preserve"> М.Е.. </w:t>
            </w:r>
            <w:r w:rsidRPr="002C11B4">
              <w:rPr>
                <w:lang w:eastAsia="ru-RU"/>
              </w:rPr>
              <w:t xml:space="preserve">Обществознание. Учебник для 5-го </w:t>
            </w:r>
            <w:r w:rsidRPr="002C11B4">
              <w:rPr>
                <w:i/>
                <w:lang w:eastAsia="ru-RU"/>
              </w:rPr>
              <w:t xml:space="preserve">Обществознание («Зачем изучать общество?») 5 класс.- М.: </w:t>
            </w:r>
            <w:proofErr w:type="spellStart"/>
            <w:r w:rsidRPr="002C11B4">
              <w:rPr>
                <w:i/>
                <w:lang w:eastAsia="ru-RU"/>
              </w:rPr>
              <w:t>Баласс</w:t>
            </w:r>
            <w:proofErr w:type="spellEnd"/>
            <w:r w:rsidRPr="002C11B4">
              <w:rPr>
                <w:i/>
                <w:lang w:eastAsia="ru-RU"/>
              </w:rPr>
              <w:t xml:space="preserve">, 2012. </w:t>
            </w:r>
          </w:p>
          <w:p w:rsidR="002C11B4" w:rsidRPr="002C11B4" w:rsidRDefault="002C11B4" w:rsidP="002C11B4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C11B4">
              <w:rPr>
                <w:b/>
                <w:lang w:eastAsia="ru-RU"/>
              </w:rPr>
              <w:t>Рабочая тетрадь</w:t>
            </w:r>
          </w:p>
          <w:p w:rsidR="002C11B4" w:rsidRPr="002C11B4" w:rsidRDefault="002C11B4" w:rsidP="002C11B4">
            <w:pPr>
              <w:suppressAutoHyphens w:val="0"/>
              <w:spacing w:line="276" w:lineRule="auto"/>
              <w:rPr>
                <w:i/>
                <w:lang w:eastAsia="ru-RU"/>
              </w:rPr>
            </w:pPr>
            <w:r w:rsidRPr="002C11B4">
              <w:rPr>
                <w:i/>
                <w:lang w:eastAsia="ru-RU"/>
              </w:rPr>
              <w:t>Рабочая тетрадь к учебнику Обществознани</w:t>
            </w:r>
            <w:proofErr w:type="gramStart"/>
            <w:r w:rsidRPr="002C11B4">
              <w:rPr>
                <w:i/>
                <w:lang w:eastAsia="ru-RU"/>
              </w:rPr>
              <w:t>е(</w:t>
            </w:r>
            <w:proofErr w:type="gramEnd"/>
            <w:r w:rsidRPr="002C11B4">
              <w:rPr>
                <w:i/>
                <w:lang w:eastAsia="ru-RU"/>
              </w:rPr>
              <w:t>Зачем изучать прошлое?). 5 класс/ М.Ю. Ярославцев, Д.Д. Данилов. – М.</w:t>
            </w:r>
            <w:proofErr w:type="gramStart"/>
            <w:r w:rsidRPr="002C11B4">
              <w:rPr>
                <w:i/>
                <w:lang w:eastAsia="ru-RU"/>
              </w:rPr>
              <w:t xml:space="preserve"> :</w:t>
            </w:r>
            <w:proofErr w:type="gramEnd"/>
            <w:r w:rsidRPr="002C11B4">
              <w:rPr>
                <w:i/>
                <w:lang w:eastAsia="ru-RU"/>
              </w:rPr>
              <w:t xml:space="preserve"> </w:t>
            </w:r>
            <w:proofErr w:type="spellStart"/>
            <w:r w:rsidRPr="002C11B4">
              <w:rPr>
                <w:i/>
                <w:lang w:eastAsia="ru-RU"/>
              </w:rPr>
              <w:t>Баласс</w:t>
            </w:r>
            <w:proofErr w:type="spellEnd"/>
            <w:r w:rsidRPr="002C11B4">
              <w:rPr>
                <w:i/>
                <w:lang w:eastAsia="ru-RU"/>
              </w:rPr>
              <w:t>, 2012</w:t>
            </w:r>
          </w:p>
          <w:p w:rsidR="00CA71C5" w:rsidRDefault="00CA71C5" w:rsidP="001B0173">
            <w:pPr>
              <w:ind w:right="283"/>
              <w:jc w:val="both"/>
            </w:pPr>
          </w:p>
        </w:tc>
      </w:tr>
      <w:tr w:rsidR="00CA71C5" w:rsidTr="002C11B4">
        <w:tc>
          <w:tcPr>
            <w:tcW w:w="2268" w:type="dxa"/>
          </w:tcPr>
          <w:p w:rsidR="00CA71C5" w:rsidRDefault="00CA71C5" w:rsidP="001B0173">
            <w:pPr>
              <w:ind w:right="283"/>
              <w:jc w:val="both"/>
            </w:pPr>
            <w:r>
              <w:t>Класс</w:t>
            </w:r>
          </w:p>
        </w:tc>
        <w:tc>
          <w:tcPr>
            <w:tcW w:w="7195" w:type="dxa"/>
          </w:tcPr>
          <w:p w:rsidR="00CA71C5" w:rsidRDefault="00376071" w:rsidP="001B0173">
            <w:pPr>
              <w:ind w:right="283"/>
              <w:jc w:val="both"/>
            </w:pPr>
            <w:r>
              <w:t>5</w:t>
            </w:r>
          </w:p>
        </w:tc>
      </w:tr>
      <w:tr w:rsidR="00CA71C5" w:rsidTr="002C11B4">
        <w:tc>
          <w:tcPr>
            <w:tcW w:w="2268" w:type="dxa"/>
          </w:tcPr>
          <w:p w:rsidR="00CA71C5" w:rsidRDefault="00CA71C5" w:rsidP="001B0173">
            <w:pPr>
              <w:ind w:right="283"/>
              <w:jc w:val="both"/>
            </w:pPr>
            <w:r>
              <w:t>Количество часов</w:t>
            </w:r>
          </w:p>
        </w:tc>
        <w:tc>
          <w:tcPr>
            <w:tcW w:w="7195" w:type="dxa"/>
          </w:tcPr>
          <w:p w:rsidR="00CA71C5" w:rsidRDefault="00376071" w:rsidP="001B0173">
            <w:pPr>
              <w:ind w:right="283"/>
              <w:jc w:val="both"/>
            </w:pPr>
            <w:r>
              <w:t>35</w:t>
            </w:r>
          </w:p>
        </w:tc>
      </w:tr>
      <w:tr w:rsidR="00CA71C5" w:rsidTr="002C11B4">
        <w:tc>
          <w:tcPr>
            <w:tcW w:w="2268" w:type="dxa"/>
          </w:tcPr>
          <w:p w:rsidR="00CA71C5" w:rsidRDefault="00CA71C5" w:rsidP="001B0173">
            <w:pPr>
              <w:ind w:right="283"/>
              <w:jc w:val="both"/>
            </w:pPr>
            <w:r>
              <w:t>Составитель</w:t>
            </w:r>
          </w:p>
        </w:tc>
        <w:tc>
          <w:tcPr>
            <w:tcW w:w="7195" w:type="dxa"/>
          </w:tcPr>
          <w:p w:rsidR="00CA71C5" w:rsidRDefault="00376071" w:rsidP="001B0173">
            <w:pPr>
              <w:ind w:right="283"/>
              <w:jc w:val="both"/>
            </w:pPr>
            <w:r>
              <w:t>Неронова Татьяна Михайловна</w:t>
            </w:r>
          </w:p>
        </w:tc>
      </w:tr>
      <w:tr w:rsidR="00CA71C5" w:rsidTr="002C11B4">
        <w:tc>
          <w:tcPr>
            <w:tcW w:w="2268" w:type="dxa"/>
          </w:tcPr>
          <w:p w:rsidR="00CA71C5" w:rsidRDefault="00CA71C5" w:rsidP="001B0173">
            <w:pPr>
              <w:ind w:right="283"/>
              <w:jc w:val="both"/>
            </w:pPr>
            <w:r>
              <w:t>Цель курса</w:t>
            </w:r>
          </w:p>
        </w:tc>
        <w:tc>
          <w:tcPr>
            <w:tcW w:w="7195" w:type="dxa"/>
          </w:tcPr>
          <w:p w:rsidR="002C11B4" w:rsidRDefault="002C11B4" w:rsidP="002C11B4">
            <w:pPr>
              <w:pStyle w:val="NoSpacing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71C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по применению обществоведческих знаний в жизни. </w:t>
            </w:r>
          </w:p>
          <w:p w:rsidR="002C11B4" w:rsidRPr="00AF48D1" w:rsidRDefault="002C11B4" w:rsidP="002C11B4">
            <w:pPr>
              <w:pStyle w:val="NoSpacing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линия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>онимать связи между людьми в обществе, чтобы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 xml:space="preserve">ильно ориентироваться и принимать удачные решения. </w:t>
            </w:r>
          </w:p>
          <w:p w:rsidR="002C11B4" w:rsidRPr="0074479A" w:rsidRDefault="002C11B4" w:rsidP="002C11B4">
            <w:pPr>
              <w:pStyle w:val="NoSpacing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линия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З</w:t>
            </w: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>анимать свою позицию в обществе, чтобы научитьс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>троить взаимоотношения с людьми, в том числе с теми, 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>ридерживается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взглядов. </w:t>
            </w:r>
          </w:p>
          <w:p w:rsidR="002C11B4" w:rsidRPr="00AF48D1" w:rsidRDefault="002C11B4" w:rsidP="002C11B4">
            <w:pPr>
              <w:pStyle w:val="NoSpacing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линия развития личности</w:t>
            </w:r>
            <w:r w:rsidRPr="00F77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 xml:space="preserve">ействовать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и нравственных норм.</w:t>
            </w:r>
          </w:p>
          <w:p w:rsidR="002C11B4" w:rsidRDefault="002C11B4" w:rsidP="002C11B4">
            <w:pPr>
              <w:pStyle w:val="NoSpacing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4" w:rsidRPr="0044013A" w:rsidRDefault="002C11B4" w:rsidP="002C11B4">
            <w:pPr>
              <w:pStyle w:val="NoSpacing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5" w:rsidRDefault="00CA71C5" w:rsidP="001B0173">
            <w:pPr>
              <w:ind w:right="283"/>
              <w:jc w:val="both"/>
            </w:pPr>
          </w:p>
        </w:tc>
      </w:tr>
      <w:tr w:rsidR="00CA71C5" w:rsidTr="002C11B4">
        <w:tc>
          <w:tcPr>
            <w:tcW w:w="2268" w:type="dxa"/>
          </w:tcPr>
          <w:p w:rsidR="00CA71C5" w:rsidRDefault="00CA71C5" w:rsidP="001B0173">
            <w:pPr>
              <w:ind w:right="283"/>
              <w:jc w:val="both"/>
            </w:pPr>
            <w:r>
              <w:t>Структура курса</w:t>
            </w:r>
          </w:p>
        </w:tc>
        <w:tc>
          <w:tcPr>
            <w:tcW w:w="7195" w:type="dxa"/>
          </w:tcPr>
          <w:p w:rsidR="00D007EA" w:rsidRDefault="00D007EA" w:rsidP="00D007EA">
            <w:pPr>
              <w:ind w:right="283"/>
              <w:jc w:val="both"/>
            </w:pPr>
            <w:r>
              <w:t>Духовная культура личности</w:t>
            </w:r>
          </w:p>
          <w:p w:rsidR="00D007EA" w:rsidRDefault="00D007EA" w:rsidP="00D007EA">
            <w:pPr>
              <w:ind w:right="283"/>
              <w:jc w:val="both"/>
            </w:pPr>
            <w:r>
              <w:t>Социальная структура жизни общества</w:t>
            </w:r>
          </w:p>
          <w:p w:rsidR="00D007EA" w:rsidRDefault="00D007EA" w:rsidP="00D007EA">
            <w:pPr>
              <w:ind w:right="283"/>
              <w:jc w:val="both"/>
            </w:pPr>
            <w:r>
              <w:t>Экономическая сфера жизни общества</w:t>
            </w:r>
          </w:p>
          <w:p w:rsidR="00CA71C5" w:rsidRDefault="00D007EA" w:rsidP="00D007EA">
            <w:pPr>
              <w:ind w:right="283"/>
              <w:jc w:val="both"/>
            </w:pPr>
            <w:r>
              <w:t>Политическая и правовая Жизнь общества</w:t>
            </w:r>
          </w:p>
        </w:tc>
      </w:tr>
    </w:tbl>
    <w:p w:rsidR="00CA71C5" w:rsidRPr="00A21C89" w:rsidRDefault="00CA71C5" w:rsidP="00CA71C5">
      <w:pPr>
        <w:shd w:val="clear" w:color="auto" w:fill="FFFFFF"/>
        <w:ind w:left="567" w:right="283" w:firstLine="567"/>
        <w:jc w:val="both"/>
        <w:rPr>
          <w:bCs/>
          <w:i/>
          <w:u w:val="single"/>
        </w:rPr>
      </w:pPr>
    </w:p>
    <w:p w:rsidR="00D776FF" w:rsidRDefault="00D776FF">
      <w:bookmarkStart w:id="0" w:name="_GoBack"/>
      <w:bookmarkEnd w:id="0"/>
    </w:p>
    <w:sectPr w:rsidR="00D7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D5"/>
    <w:rsid w:val="000E28D5"/>
    <w:rsid w:val="00206BB5"/>
    <w:rsid w:val="002C11B4"/>
    <w:rsid w:val="00376071"/>
    <w:rsid w:val="00CA71C5"/>
    <w:rsid w:val="00D007EA"/>
    <w:rsid w:val="00D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link w:val="NoSpacing0"/>
    <w:rsid w:val="002C11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0">
    <w:name w:val="No Spacing Знак"/>
    <w:link w:val="NoSpacing"/>
    <w:rsid w:val="002C11B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link w:val="NoSpacing0"/>
    <w:rsid w:val="002C11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0">
    <w:name w:val="No Spacing Знак"/>
    <w:link w:val="NoSpacing"/>
    <w:rsid w:val="002C11B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A31A-FA2E-47C1-8A61-50FA10F5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2014-10-19T15:01:00Z</dcterms:created>
  <dcterms:modified xsi:type="dcterms:W3CDTF">2014-10-19T15:52:00Z</dcterms:modified>
</cp:coreProperties>
</file>