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B9" w:rsidRPr="00451570" w:rsidRDefault="00041BB9" w:rsidP="00041BB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1570">
        <w:rPr>
          <w:rFonts w:ascii="Times New Roman" w:hAnsi="Times New Roman" w:cs="Times New Roman"/>
          <w:color w:val="auto"/>
          <w:sz w:val="24"/>
          <w:szCs w:val="24"/>
        </w:rPr>
        <w:t xml:space="preserve">Аннотация к рабочей программе по  </w:t>
      </w:r>
      <w:r w:rsidRPr="00451570">
        <w:rPr>
          <w:rFonts w:ascii="Times New Roman" w:hAnsi="Times New Roman" w:cs="Times New Roman"/>
          <w:bCs w:val="0"/>
          <w:color w:val="000000"/>
          <w:sz w:val="24"/>
          <w:szCs w:val="24"/>
        </w:rPr>
        <w:t>математике «Подготовка к ЕГЭ</w:t>
      </w:r>
      <w:r w:rsidRPr="00451570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Pr="00451570">
        <w:rPr>
          <w:rFonts w:ascii="Times New Roman" w:hAnsi="Times New Roman" w:cs="Times New Roman"/>
          <w:color w:val="auto"/>
          <w:sz w:val="24"/>
          <w:szCs w:val="24"/>
        </w:rPr>
        <w:t>10 класс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45157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041BB9" w:rsidRPr="00F91778" w:rsidRDefault="00041BB9" w:rsidP="00041BB9">
      <w:pPr>
        <w:rPr>
          <w:rFonts w:ascii="Times New Roman" w:hAnsi="Times New Roman" w:cs="Times New Roman"/>
          <w:sz w:val="24"/>
          <w:szCs w:val="24"/>
        </w:rPr>
      </w:pPr>
      <w:r w:rsidRPr="00F9177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91778">
        <w:rPr>
          <w:rFonts w:ascii="Times New Roman" w:hAnsi="Times New Roman" w:cs="Times New Roman"/>
          <w:sz w:val="24"/>
          <w:szCs w:val="24"/>
        </w:rPr>
        <w:t>составленной  на основе примерной программы  регионального   компонента.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7225"/>
      </w:tblGrid>
      <w:tr w:rsidR="00041BB9" w:rsidRPr="00451570" w:rsidTr="009C1178">
        <w:trPr>
          <w:trHeight w:val="75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9" w:rsidRPr="00451570" w:rsidRDefault="00041BB9" w:rsidP="009C1178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1BB9" w:rsidRPr="00451570" w:rsidRDefault="00041BB9" w:rsidP="009C1178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9" w:rsidRPr="00F91778" w:rsidRDefault="00041BB9" w:rsidP="009C1178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917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Региональный предмет по математике «Подготовка к ЕГЭ</w:t>
            </w:r>
            <w:r w:rsidRPr="00F917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041BB9" w:rsidRPr="00451570" w:rsidTr="009C1178">
        <w:trPr>
          <w:trHeight w:val="119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9" w:rsidRPr="00451570" w:rsidRDefault="00041BB9" w:rsidP="009C1178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Используемый УМК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9" w:rsidRPr="00451570" w:rsidRDefault="00041BB9" w:rsidP="009C1178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Галицкий М.Л. и др. Сборник задач по алгебре для 8-9 классов: Учебное пособие для учащихся </w:t>
            </w:r>
            <w:proofErr w:type="spell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. математики/М.Л. Галицкий, А.М. Гольдман, Л.И. Звавич.-5-е изд. - М.: Просвещение. 1999.</w:t>
            </w:r>
          </w:p>
          <w:p w:rsidR="00041BB9" w:rsidRPr="00451570" w:rsidRDefault="00041BB9" w:rsidP="009C1178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 в курсе средней школы: Учеб. пособие</w:t>
            </w:r>
            <w:proofErr w:type="gram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вт. сост. А.О. Корнеева. – Саратов: Лицей.</w:t>
            </w:r>
          </w:p>
          <w:p w:rsidR="00041BB9" w:rsidRPr="00451570" w:rsidRDefault="00041BB9" w:rsidP="009C1178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экзамен: математика: методика </w:t>
            </w:r>
            <w:proofErr w:type="spell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.: кн. для учителя/Л.О. </w:t>
            </w:r>
            <w:proofErr w:type="spell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Денищева</w:t>
            </w:r>
            <w:proofErr w:type="spell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, Ю.А. Глазков, К.А. Краснянская и др. – М.: Просвещение. 2005.</w:t>
            </w:r>
          </w:p>
          <w:p w:rsidR="00041BB9" w:rsidRPr="00451570" w:rsidRDefault="00041BB9" w:rsidP="009C1178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Мордкович А.Г., Смирнова И.М. Математика. 10 </w:t>
            </w:r>
            <w:proofErr w:type="spellStart"/>
            <w:r w:rsidRPr="0045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5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Мнемозина. 2003. (гуманитарный профиль).</w:t>
            </w:r>
          </w:p>
          <w:p w:rsidR="00041BB9" w:rsidRPr="00451570" w:rsidRDefault="00041BB9" w:rsidP="009C1178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Мордкович А.Г., Смирнова И.М. Математика. 11 </w:t>
            </w:r>
            <w:proofErr w:type="spellStart"/>
            <w:r w:rsidRPr="0045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5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Мнемозина. 2003. (гуманитарный профиль).</w:t>
            </w:r>
          </w:p>
          <w:p w:rsidR="00041BB9" w:rsidRPr="00451570" w:rsidRDefault="00041BB9" w:rsidP="009C1178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 Г.К. Элементы тригонометрии. 10 </w:t>
            </w:r>
            <w:proofErr w:type="spell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.: Пособие для </w:t>
            </w:r>
            <w:proofErr w:type="spell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аведений/Г.К. </w:t>
            </w:r>
            <w:proofErr w:type="spell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, О.В. Тараканова. – 2-е изд., стереотип. – М.: Дрофа. 2002.</w:t>
            </w:r>
          </w:p>
          <w:p w:rsidR="00041BB9" w:rsidRPr="00F91778" w:rsidRDefault="00041BB9" w:rsidP="009C1178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Решение задач и выполнение заданий по математике с комментариями и ответами для подготовки к единому государственному экзамену</w:t>
            </w:r>
            <w:proofErr w:type="gram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ост. В.Н. </w:t>
            </w:r>
            <w:proofErr w:type="spell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, З.С. Гребнева. – Волгоград: Учитель. 2005.</w:t>
            </w:r>
          </w:p>
        </w:tc>
      </w:tr>
      <w:tr w:rsidR="00041BB9" w:rsidRPr="00451570" w:rsidTr="009C1178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9" w:rsidRPr="00451570" w:rsidRDefault="00041BB9" w:rsidP="009C1178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9" w:rsidRPr="00451570" w:rsidRDefault="00041BB9" w:rsidP="009C1178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1BB9" w:rsidRPr="00451570" w:rsidTr="009C1178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9" w:rsidRPr="00451570" w:rsidRDefault="00041BB9" w:rsidP="009C1178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9" w:rsidRPr="00451570" w:rsidRDefault="00041BB9" w:rsidP="009C1178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41BB9" w:rsidRPr="00451570" w:rsidTr="009C1178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9" w:rsidRPr="00451570" w:rsidRDefault="00041BB9" w:rsidP="009C1178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Составитель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9" w:rsidRPr="00451570" w:rsidRDefault="00041BB9" w:rsidP="009C1178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Галина О.И.</w:t>
            </w:r>
          </w:p>
        </w:tc>
      </w:tr>
      <w:tr w:rsidR="00041BB9" w:rsidRPr="00451570" w:rsidTr="009C1178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9" w:rsidRPr="00451570" w:rsidRDefault="00041BB9" w:rsidP="009C1178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курса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B9" w:rsidRPr="00451570" w:rsidRDefault="00041BB9" w:rsidP="009C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«Усиление» федерального компонента учебного предмета «математика», что связано с подготовкой выпускников средней школы к итоговой аттестации выпускников средней школы, проводимой в форме ЕГЭ. </w:t>
            </w:r>
          </w:p>
        </w:tc>
      </w:tr>
      <w:tr w:rsidR="00041BB9" w:rsidRPr="00451570" w:rsidTr="009C1178"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BB9" w:rsidRPr="00451570" w:rsidRDefault="00041BB9" w:rsidP="009C1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BB9" w:rsidRPr="00451570" w:rsidRDefault="00041BB9" w:rsidP="009C1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степенных, иррациональных, тригонометрических выражений.  </w:t>
            </w:r>
          </w:p>
          <w:p w:rsidR="00041BB9" w:rsidRPr="00451570" w:rsidRDefault="00041BB9" w:rsidP="009C1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  <w:p w:rsidR="00041BB9" w:rsidRPr="00451570" w:rsidRDefault="00041BB9" w:rsidP="009C1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Равносильность уравнений и неравенств.  </w:t>
            </w:r>
          </w:p>
          <w:p w:rsidR="00041BB9" w:rsidRPr="00451570" w:rsidRDefault="00041BB9" w:rsidP="009C1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методов решения рациональных и дробно-рациональных уравнений и неравенств.  </w:t>
            </w:r>
          </w:p>
          <w:p w:rsidR="00041BB9" w:rsidRPr="00451570" w:rsidRDefault="00041BB9" w:rsidP="009C1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тригонометрических уравнений и неравенств. Отбор корней при решении тригонометрических уравнений.  </w:t>
            </w:r>
          </w:p>
          <w:p w:rsidR="00041BB9" w:rsidRPr="00451570" w:rsidRDefault="00041BB9" w:rsidP="009C1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движение, на работу, на нахождение числа по данным его процентам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центного отношения двух чисел.</w:t>
            </w: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BB9" w:rsidRPr="00451570" w:rsidRDefault="00041BB9" w:rsidP="009C1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B9" w:rsidRPr="00451570" w:rsidRDefault="00041BB9" w:rsidP="009C1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BB9" w:rsidRPr="00451570" w:rsidRDefault="00041BB9" w:rsidP="00041B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41BB9" w:rsidRPr="0045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AB8"/>
    <w:multiLevelType w:val="hybridMultilevel"/>
    <w:tmpl w:val="FB42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75ABA"/>
    <w:multiLevelType w:val="hybridMultilevel"/>
    <w:tmpl w:val="B9EAE3C4"/>
    <w:lvl w:ilvl="0" w:tplc="5D5AB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8935DE"/>
    <w:multiLevelType w:val="hybridMultilevel"/>
    <w:tmpl w:val="0EBA4D06"/>
    <w:lvl w:ilvl="0" w:tplc="771A8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F4"/>
    <w:rsid w:val="00041BB9"/>
    <w:rsid w:val="002607F4"/>
    <w:rsid w:val="00310EEA"/>
    <w:rsid w:val="003B3F7A"/>
    <w:rsid w:val="0057128B"/>
    <w:rsid w:val="007443DE"/>
    <w:rsid w:val="009649C9"/>
    <w:rsid w:val="009D49D9"/>
    <w:rsid w:val="009F068A"/>
    <w:rsid w:val="00D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DE"/>
  </w:style>
  <w:style w:type="paragraph" w:styleId="1">
    <w:name w:val="heading 1"/>
    <w:basedOn w:val="a"/>
    <w:next w:val="a"/>
    <w:link w:val="10"/>
    <w:uiPriority w:val="9"/>
    <w:qFormat/>
    <w:rsid w:val="00964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443DE"/>
  </w:style>
  <w:style w:type="paragraph" w:styleId="a4">
    <w:name w:val="Body Text Indent"/>
    <w:basedOn w:val="a"/>
    <w:link w:val="a5"/>
    <w:rsid w:val="007443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4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443DE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Ткст Знак"/>
    <w:link w:val="a8"/>
    <w:locked/>
    <w:rsid w:val="009D49D9"/>
    <w:rPr>
      <w:sz w:val="23"/>
      <w:lang w:eastAsia="ru-RU"/>
    </w:rPr>
  </w:style>
  <w:style w:type="paragraph" w:customStyle="1" w:styleId="a8">
    <w:name w:val="ОснТкст"/>
    <w:basedOn w:val="a"/>
    <w:link w:val="a7"/>
    <w:rsid w:val="009D49D9"/>
    <w:pPr>
      <w:tabs>
        <w:tab w:val="right" w:leader="underscore" w:pos="9639"/>
      </w:tabs>
      <w:spacing w:after="0" w:line="264" w:lineRule="auto"/>
      <w:ind w:firstLine="357"/>
      <w:jc w:val="both"/>
    </w:pPr>
    <w:rPr>
      <w:sz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DE"/>
  </w:style>
  <w:style w:type="paragraph" w:styleId="1">
    <w:name w:val="heading 1"/>
    <w:basedOn w:val="a"/>
    <w:next w:val="a"/>
    <w:link w:val="10"/>
    <w:uiPriority w:val="9"/>
    <w:qFormat/>
    <w:rsid w:val="00964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443DE"/>
  </w:style>
  <w:style w:type="paragraph" w:styleId="a4">
    <w:name w:val="Body Text Indent"/>
    <w:basedOn w:val="a"/>
    <w:link w:val="a5"/>
    <w:rsid w:val="007443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4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443DE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Ткст Знак"/>
    <w:link w:val="a8"/>
    <w:locked/>
    <w:rsid w:val="009D49D9"/>
    <w:rPr>
      <w:sz w:val="23"/>
      <w:lang w:eastAsia="ru-RU"/>
    </w:rPr>
  </w:style>
  <w:style w:type="paragraph" w:customStyle="1" w:styleId="a8">
    <w:name w:val="ОснТкст"/>
    <w:basedOn w:val="a"/>
    <w:link w:val="a7"/>
    <w:rsid w:val="009D49D9"/>
    <w:pPr>
      <w:tabs>
        <w:tab w:val="right" w:leader="underscore" w:pos="9639"/>
      </w:tabs>
      <w:spacing w:after="0" w:line="264" w:lineRule="auto"/>
      <w:ind w:firstLine="357"/>
      <w:jc w:val="both"/>
    </w:pPr>
    <w:rPr>
      <w:sz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FA0A-D95F-4141-8DA7-BFA30467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2016-03-24T08:07:00Z</dcterms:created>
  <dcterms:modified xsi:type="dcterms:W3CDTF">2016-03-24T08:07:00Z</dcterms:modified>
</cp:coreProperties>
</file>